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43E77" w14:textId="77777777" w:rsidR="00CE55AA" w:rsidRPr="00B93964" w:rsidRDefault="00CE55AA" w:rsidP="00B93964">
      <w:pPr>
        <w:spacing w:before="75"/>
        <w:ind w:right="-10"/>
        <w:jc w:val="center"/>
        <w:rPr>
          <w:rFonts w:ascii="Arial" w:eastAsia="Arial" w:hAnsi="Arial" w:cs="Arial"/>
          <w:b/>
          <w:sz w:val="24"/>
        </w:rPr>
      </w:pPr>
      <w:r w:rsidRPr="00B93964">
        <w:rPr>
          <w:rFonts w:ascii="Arial" w:eastAsia="Arial" w:hAnsi="Arial" w:cs="Arial"/>
          <w:b/>
          <w:sz w:val="24"/>
        </w:rPr>
        <w:t>Families First Coronavirus Response Act</w:t>
      </w:r>
    </w:p>
    <w:p w14:paraId="2D8D41E3" w14:textId="2B508FB2" w:rsidR="00CE55AA" w:rsidRDefault="00CE55AA" w:rsidP="00B93964">
      <w:pPr>
        <w:spacing w:before="75"/>
        <w:ind w:right="-10"/>
        <w:jc w:val="center"/>
        <w:rPr>
          <w:rFonts w:ascii="Arial" w:eastAsia="Arial" w:hAnsi="Arial" w:cs="Arial"/>
          <w:b/>
          <w:sz w:val="24"/>
        </w:rPr>
      </w:pPr>
      <w:r w:rsidRPr="00B93964">
        <w:rPr>
          <w:rFonts w:ascii="Arial" w:eastAsia="Arial" w:hAnsi="Arial" w:cs="Arial"/>
          <w:b/>
          <w:sz w:val="24"/>
        </w:rPr>
        <w:t>Notice of Eligibility</w:t>
      </w:r>
      <w:r w:rsidR="00E02F9F">
        <w:rPr>
          <w:rFonts w:ascii="Arial" w:eastAsia="Arial" w:hAnsi="Arial" w:cs="Arial"/>
          <w:b/>
          <w:sz w:val="24"/>
        </w:rPr>
        <w:t>/Designation Notice</w:t>
      </w:r>
    </w:p>
    <w:p w14:paraId="1F25661A" w14:textId="77777777" w:rsidR="00CE55AA" w:rsidRDefault="00CE55AA" w:rsidP="00CE55AA">
      <w:pPr>
        <w:pStyle w:val="BodyText"/>
        <w:spacing w:before="11"/>
        <w:rPr>
          <w:b/>
          <w:sz w:val="24"/>
        </w:rPr>
      </w:pPr>
      <w:r>
        <w:rPr>
          <w:noProof/>
        </w:rPr>
        <mc:AlternateContent>
          <mc:Choice Requires="wps">
            <w:drawing>
              <wp:anchor distT="0" distB="0" distL="0" distR="0" simplePos="0" relativeHeight="251659264" behindDoc="1" locked="0" layoutInCell="1" allowOverlap="1" wp14:anchorId="20E72D23" wp14:editId="5FBB6E1B">
                <wp:simplePos x="0" y="0"/>
                <wp:positionH relativeFrom="page">
                  <wp:posOffset>914400</wp:posOffset>
                </wp:positionH>
                <wp:positionV relativeFrom="paragraph">
                  <wp:posOffset>210820</wp:posOffset>
                </wp:positionV>
                <wp:extent cx="5981700" cy="152400"/>
                <wp:effectExtent l="0" t="0" r="19050" b="19050"/>
                <wp:wrapTopAndBottom/>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52400"/>
                        </a:xfrm>
                        <a:prstGeom prst="rect">
                          <a:avLst/>
                        </a:prstGeom>
                        <a:solidFill>
                          <a:srgbClr val="CDCDCD"/>
                        </a:solidFill>
                        <a:ln w="6109">
                          <a:solidFill>
                            <a:srgbClr val="000000"/>
                          </a:solidFill>
                          <a:prstDash val="solid"/>
                          <a:miter lim="800000"/>
                          <a:headEnd/>
                          <a:tailEnd/>
                        </a:ln>
                      </wps:spPr>
                      <wps:txbx>
                        <w:txbxContent>
                          <w:p w14:paraId="6BE79D42" w14:textId="77777777" w:rsidR="00CE55AA" w:rsidRDefault="00CE55AA" w:rsidP="00CE55AA">
                            <w:pPr>
                              <w:spacing w:line="225" w:lineRule="exact"/>
                              <w:ind w:left="810" w:right="756" w:hanging="707"/>
                              <w:rPr>
                                <w:b/>
                                <w:sz w:val="20"/>
                              </w:rPr>
                            </w:pPr>
                            <w:r>
                              <w:rPr>
                                <w:b/>
                                <w:sz w:val="20"/>
                              </w:rPr>
                              <w:t>Part A: Notice of Eligibility (to be completed by human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72D23" id="_x0000_t202" coordsize="21600,21600" o:spt="202" path="m,l,21600r21600,l21600,xe">
                <v:stroke joinstyle="miter"/>
                <v:path gradientshapeok="t" o:connecttype="rect"/>
              </v:shapetype>
              <v:shape id="Text Box 29" o:spid="_x0000_s1026" type="#_x0000_t202" style="position:absolute;margin-left:1in;margin-top:16.6pt;width:471pt;height: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" fillcolor="#cdcdcd" strokeweight=".16969mm">
                <v:textbox inset="0,0,0,0">
                  <w:txbxContent>
                    <w:p w14:paraId="6BE79D42" w14:textId="77777777" w:rsidR="00CE55AA" w:rsidRDefault="00CE55AA" w:rsidP="00CE55AA">
                      <w:pPr>
                        <w:spacing w:line="225" w:lineRule="exact"/>
                        <w:ind w:left="810" w:right="756" w:hanging="707"/>
                        <w:rPr>
                          <w:b/>
                          <w:sz w:val="20"/>
                        </w:rPr>
                      </w:pPr>
                      <w:r>
                        <w:rPr>
                          <w:b/>
                          <w:sz w:val="20"/>
                        </w:rPr>
                        <w:t>Part A: Notice of Eligibility (to be completed by human resources)</w:t>
                      </w:r>
                    </w:p>
                  </w:txbxContent>
                </v:textbox>
                <w10:wrap type="topAndBottom" anchorx="page"/>
              </v:shape>
            </w:pict>
          </mc:Fallback>
        </mc:AlternateContent>
      </w:r>
    </w:p>
    <w:p w14:paraId="78CAB59B" w14:textId="77777777" w:rsidR="0087266F" w:rsidRDefault="0087266F" w:rsidP="00B93964">
      <w:pPr>
        <w:spacing w:before="55"/>
        <w:rPr>
          <w:b/>
          <w:bCs/>
          <w:color w:val="000000" w:themeColor="text1"/>
          <w:sz w:val="21"/>
          <w:szCs w:val="21"/>
        </w:rPr>
      </w:pPr>
    </w:p>
    <w:p w14:paraId="13A5E410" w14:textId="77777777" w:rsidR="00B93964" w:rsidRPr="00B93964" w:rsidRDefault="00B93964" w:rsidP="00B93964">
      <w:pPr>
        <w:spacing w:before="55"/>
        <w:rPr>
          <w:b/>
          <w:color w:val="000000" w:themeColor="text1"/>
          <w:sz w:val="21"/>
          <w:szCs w:val="21"/>
        </w:rPr>
      </w:pPr>
      <w:r w:rsidRPr="00B93964">
        <w:rPr>
          <w:b/>
          <w:bCs/>
          <w:color w:val="000000" w:themeColor="text1"/>
          <w:sz w:val="21"/>
          <w:szCs w:val="21"/>
        </w:rPr>
        <w:t>Employee Name</w:t>
      </w:r>
      <w:r w:rsidRPr="00B93964">
        <w:rPr>
          <w:b/>
          <w:color w:val="000000" w:themeColor="text1"/>
          <w:sz w:val="21"/>
          <w:szCs w:val="21"/>
        </w:rPr>
        <w:t xml:space="preserve"> </w:t>
      </w:r>
      <w:sdt>
        <w:sdtPr>
          <w:rPr>
            <w:b/>
            <w:color w:val="000000" w:themeColor="text1"/>
            <w:sz w:val="21"/>
            <w:szCs w:val="21"/>
          </w:rPr>
          <w:id w:val="-441608434"/>
          <w:placeholder>
            <w:docPart w:val="03B9F389229C487D9027D89B950D0272"/>
          </w:placeholder>
          <w:showingPlcHdr/>
        </w:sdtPr>
        <w:sdtEndPr/>
        <w:sdtContent>
          <w:r w:rsidRPr="00AE09D3">
            <w:rPr>
              <w:bCs/>
              <w:color w:val="000000" w:themeColor="text1"/>
              <w:sz w:val="21"/>
              <w:szCs w:val="21"/>
              <w:u w:val="single"/>
            </w:rPr>
            <w:t>Click or tap here to enter text.</w:t>
          </w:r>
        </w:sdtContent>
      </w:sdt>
      <w:r w:rsidRPr="00B93964">
        <w:rPr>
          <w:b/>
          <w:color w:val="000000" w:themeColor="text1"/>
          <w:sz w:val="21"/>
          <w:szCs w:val="21"/>
        </w:rPr>
        <w:t xml:space="preserve"> </w:t>
      </w:r>
      <w:r w:rsidRPr="00B93964">
        <w:rPr>
          <w:b/>
          <w:color w:val="000000" w:themeColor="text1"/>
          <w:sz w:val="21"/>
          <w:szCs w:val="21"/>
        </w:rPr>
        <w:tab/>
      </w:r>
      <w:r>
        <w:rPr>
          <w:b/>
          <w:color w:val="000000" w:themeColor="text1"/>
          <w:sz w:val="21"/>
          <w:szCs w:val="21"/>
        </w:rPr>
        <w:t xml:space="preserve">               </w:t>
      </w:r>
      <w:r w:rsidRPr="00B93964">
        <w:rPr>
          <w:b/>
          <w:bCs/>
          <w:color w:val="000000" w:themeColor="text1"/>
          <w:sz w:val="21"/>
          <w:szCs w:val="21"/>
        </w:rPr>
        <w:t>Title/Agency/Unit</w:t>
      </w:r>
      <w:r w:rsidRPr="00B93964">
        <w:rPr>
          <w:b/>
          <w:color w:val="000000" w:themeColor="text1"/>
          <w:sz w:val="21"/>
          <w:szCs w:val="21"/>
        </w:rPr>
        <w:t xml:space="preserve"> </w:t>
      </w:r>
      <w:sdt>
        <w:sdtPr>
          <w:rPr>
            <w:b/>
            <w:color w:val="000000" w:themeColor="text1"/>
            <w:sz w:val="21"/>
            <w:szCs w:val="21"/>
          </w:rPr>
          <w:id w:val="1147322612"/>
          <w:placeholder>
            <w:docPart w:val="F157DB1FCB2D469EB1BE1C6423BD127F"/>
          </w:placeholder>
          <w:showingPlcHdr/>
        </w:sdtPr>
        <w:sdtEndPr/>
        <w:sdtContent>
          <w:r w:rsidRPr="00AE09D3">
            <w:rPr>
              <w:u w:val="single"/>
            </w:rPr>
            <w:t>Click or tap here to enter text.</w:t>
          </w:r>
        </w:sdtContent>
      </w:sdt>
    </w:p>
    <w:p w14:paraId="5E2AEAE4" w14:textId="73D89084" w:rsidR="0087266F" w:rsidRDefault="0087266F" w:rsidP="00B93964">
      <w:pPr>
        <w:spacing w:before="55"/>
        <w:rPr>
          <w:bCs/>
          <w:color w:val="000000" w:themeColor="text1"/>
          <w:sz w:val="21"/>
          <w:szCs w:val="21"/>
        </w:rPr>
      </w:pPr>
    </w:p>
    <w:p w14:paraId="562D0832" w14:textId="142DB00F" w:rsidR="0016484A" w:rsidRPr="0016484A" w:rsidRDefault="0016484A" w:rsidP="00B93964">
      <w:pPr>
        <w:spacing w:before="55"/>
        <w:rPr>
          <w:bCs/>
          <w:color w:val="000000" w:themeColor="text1"/>
          <w:sz w:val="21"/>
          <w:szCs w:val="21"/>
          <w:u w:val="single"/>
        </w:rPr>
      </w:pPr>
      <w:r w:rsidRPr="0016484A">
        <w:rPr>
          <w:bCs/>
          <w:color w:val="000000" w:themeColor="text1"/>
          <w:sz w:val="21"/>
          <w:szCs w:val="21"/>
          <w:u w:val="single"/>
        </w:rPr>
        <w:t xml:space="preserve">Notice of Eligibility </w:t>
      </w:r>
    </w:p>
    <w:p w14:paraId="2F8205B2" w14:textId="77777777" w:rsidR="00CE55AA" w:rsidRDefault="00CE55AA" w:rsidP="00B93964">
      <w:pPr>
        <w:spacing w:before="55"/>
        <w:rPr>
          <w:bCs/>
          <w:color w:val="000000" w:themeColor="text1"/>
          <w:sz w:val="21"/>
          <w:szCs w:val="21"/>
        </w:rPr>
      </w:pPr>
      <w:r w:rsidRPr="00AF7AD7">
        <w:rPr>
          <w:bCs/>
          <w:color w:val="000000" w:themeColor="text1"/>
          <w:sz w:val="21"/>
          <w:szCs w:val="21"/>
        </w:rPr>
        <w:t xml:space="preserve">On </w:t>
      </w:r>
      <w:sdt>
        <w:sdtPr>
          <w:rPr>
            <w:bCs/>
            <w:color w:val="000000" w:themeColor="text1"/>
            <w:sz w:val="21"/>
            <w:szCs w:val="21"/>
          </w:rPr>
          <w:alias w:val="Date"/>
          <w:tag w:val="Date"/>
          <w:id w:val="666753558"/>
          <w:placeholder>
            <w:docPart w:val="0D00BF6846E042FB9DBCDE29D4C0F60B"/>
          </w:placeholder>
          <w:showingPlcHdr/>
        </w:sdtPr>
        <w:sdtEndPr/>
        <w:sdtContent>
          <w:r w:rsidRPr="00D000E2">
            <w:rPr>
              <w:rStyle w:val="PlaceholderText"/>
            </w:rPr>
            <w:t>Click or tap here to enter text.</w:t>
          </w:r>
        </w:sdtContent>
      </w:sdt>
      <w:r w:rsidRPr="00AF7AD7">
        <w:rPr>
          <w:bCs/>
          <w:color w:val="000000" w:themeColor="text1"/>
          <w:sz w:val="21"/>
          <w:szCs w:val="21"/>
        </w:rPr>
        <w:t xml:space="preserve">, you informed us that you needed leave beginning on </w:t>
      </w:r>
      <w:sdt>
        <w:sdtPr>
          <w:rPr>
            <w:bCs/>
            <w:color w:val="000000" w:themeColor="text1"/>
            <w:sz w:val="21"/>
            <w:szCs w:val="21"/>
          </w:rPr>
          <w:alias w:val="Date"/>
          <w:tag w:val="Date"/>
          <w:id w:val="-964273419"/>
          <w:placeholder>
            <w:docPart w:val="BB7A13BE390C4B52A42FC99490980D96"/>
          </w:placeholder>
          <w:showingPlcHdr/>
        </w:sdtPr>
        <w:sdtEndPr/>
        <w:sdtContent>
          <w:r w:rsidRPr="00AF7AD7">
            <w:rPr>
              <w:rStyle w:val="PlaceholderText"/>
              <w:color w:val="000000" w:themeColor="text1"/>
              <w:sz w:val="21"/>
              <w:szCs w:val="21"/>
            </w:rPr>
            <w:t>Click or tap here to enter text.</w:t>
          </w:r>
        </w:sdtContent>
      </w:sdt>
      <w:r w:rsidRPr="00AF7AD7">
        <w:rPr>
          <w:bCs/>
          <w:color w:val="000000" w:themeColor="text1"/>
          <w:sz w:val="21"/>
          <w:szCs w:val="21"/>
        </w:rPr>
        <w:t xml:space="preserve"> </w:t>
      </w:r>
      <w:r>
        <w:rPr>
          <w:bCs/>
          <w:color w:val="000000" w:themeColor="text1"/>
          <w:sz w:val="21"/>
          <w:szCs w:val="21"/>
        </w:rPr>
        <w:t>for the following reason(s)</w:t>
      </w:r>
      <w:r w:rsidRPr="00AF7AD7">
        <w:rPr>
          <w:bCs/>
          <w:color w:val="000000" w:themeColor="text1"/>
          <w:sz w:val="21"/>
          <w:szCs w:val="21"/>
        </w:rPr>
        <w:t>:</w:t>
      </w:r>
    </w:p>
    <w:p w14:paraId="2A21417A" w14:textId="77777777" w:rsidR="00CE55AA" w:rsidRDefault="00CE55AA" w:rsidP="00CE55AA">
      <w:pPr>
        <w:pStyle w:val="BodyText"/>
        <w:spacing w:before="1"/>
        <w:ind w:left="720"/>
      </w:pPr>
    </w:p>
    <w:p w14:paraId="58D9A78E" w14:textId="77777777" w:rsidR="00CE55AA" w:rsidRPr="00CE55AA" w:rsidRDefault="00915E6C" w:rsidP="00CE55AA">
      <w:pPr>
        <w:pStyle w:val="BodyText"/>
        <w:spacing w:before="1"/>
        <w:ind w:left="720"/>
        <w:rPr>
          <w:sz w:val="20"/>
          <w:szCs w:val="20"/>
        </w:rPr>
      </w:pPr>
      <w:sdt>
        <w:sdtPr>
          <w:rPr>
            <w:sz w:val="20"/>
            <w:szCs w:val="20"/>
          </w:rPr>
          <w:id w:val="1274519847"/>
          <w14:checkbox>
            <w14:checked w14:val="0"/>
            <w14:checkedState w14:val="2612" w14:font="MS Gothic"/>
            <w14:uncheckedState w14:val="2610" w14:font="MS Gothic"/>
          </w14:checkbox>
        </w:sdtPr>
        <w:sdtEndPr/>
        <w:sdtContent>
          <w:r w:rsidR="00CE55AA" w:rsidRPr="00CE55AA">
            <w:rPr>
              <w:rFonts w:ascii="MS Gothic" w:eastAsia="MS Gothic" w:hAnsi="MS Gothic" w:hint="eastAsia"/>
              <w:sz w:val="20"/>
              <w:szCs w:val="20"/>
            </w:rPr>
            <w:t>☐</w:t>
          </w:r>
        </w:sdtContent>
      </w:sdt>
      <w:r w:rsidR="00CE55AA" w:rsidRPr="00CE55AA">
        <w:rPr>
          <w:sz w:val="20"/>
          <w:szCs w:val="20"/>
        </w:rPr>
        <w:t xml:space="preserve"> 1. </w:t>
      </w:r>
      <w:r w:rsidR="00CE55AA" w:rsidRPr="00CE55AA">
        <w:rPr>
          <w:sz w:val="20"/>
          <w:szCs w:val="20"/>
        </w:rPr>
        <w:tab/>
        <w:t>Subject to a federal, state or local quarantine or isolation order related to COVID-19.</w:t>
      </w:r>
    </w:p>
    <w:p w14:paraId="30FDE24E" w14:textId="77777777" w:rsidR="00CE55AA" w:rsidRPr="00CE55AA" w:rsidRDefault="00915E6C" w:rsidP="00CE55AA">
      <w:pPr>
        <w:pStyle w:val="BodyText"/>
        <w:spacing w:before="1"/>
        <w:ind w:left="720"/>
        <w:rPr>
          <w:sz w:val="20"/>
          <w:szCs w:val="20"/>
        </w:rPr>
      </w:pPr>
      <w:sdt>
        <w:sdtPr>
          <w:rPr>
            <w:sz w:val="20"/>
            <w:szCs w:val="20"/>
          </w:rPr>
          <w:id w:val="-678423678"/>
          <w14:checkbox>
            <w14:checked w14:val="0"/>
            <w14:checkedState w14:val="2612" w14:font="MS Gothic"/>
            <w14:uncheckedState w14:val="2610" w14:font="MS Gothic"/>
          </w14:checkbox>
        </w:sdtPr>
        <w:sdtEndPr/>
        <w:sdtContent>
          <w:r w:rsidR="00CE55AA" w:rsidRPr="00CE55AA">
            <w:rPr>
              <w:rFonts w:ascii="MS Gothic" w:eastAsia="MS Gothic" w:hAnsi="MS Gothic" w:hint="eastAsia"/>
              <w:sz w:val="20"/>
              <w:szCs w:val="20"/>
            </w:rPr>
            <w:t>☐</w:t>
          </w:r>
        </w:sdtContent>
      </w:sdt>
      <w:r w:rsidR="00CE55AA" w:rsidRPr="00CE55AA">
        <w:rPr>
          <w:sz w:val="20"/>
          <w:szCs w:val="20"/>
        </w:rPr>
        <w:t xml:space="preserve"> 2. </w:t>
      </w:r>
      <w:r w:rsidR="00CE55AA" w:rsidRPr="00CE55AA">
        <w:rPr>
          <w:sz w:val="20"/>
          <w:szCs w:val="20"/>
        </w:rPr>
        <w:tab/>
        <w:t>Advised by a health care provider to self-quarantine related to COVID-19.</w:t>
      </w:r>
    </w:p>
    <w:p w14:paraId="16DF9D82" w14:textId="77777777" w:rsidR="00CE55AA" w:rsidRPr="00CE55AA" w:rsidRDefault="00915E6C" w:rsidP="00CE55AA">
      <w:pPr>
        <w:pStyle w:val="BodyText"/>
        <w:spacing w:before="1"/>
        <w:ind w:left="720"/>
        <w:rPr>
          <w:sz w:val="20"/>
          <w:szCs w:val="20"/>
        </w:rPr>
      </w:pPr>
      <w:sdt>
        <w:sdtPr>
          <w:rPr>
            <w:sz w:val="20"/>
            <w:szCs w:val="20"/>
          </w:rPr>
          <w:id w:val="98535767"/>
          <w14:checkbox>
            <w14:checked w14:val="0"/>
            <w14:checkedState w14:val="2612" w14:font="MS Gothic"/>
            <w14:uncheckedState w14:val="2610" w14:font="MS Gothic"/>
          </w14:checkbox>
        </w:sdtPr>
        <w:sdtEndPr/>
        <w:sdtContent>
          <w:r w:rsidR="00CE55AA" w:rsidRPr="00CE55AA">
            <w:rPr>
              <w:rFonts w:ascii="MS Gothic" w:eastAsia="MS Gothic" w:hAnsi="MS Gothic" w:hint="eastAsia"/>
              <w:sz w:val="20"/>
              <w:szCs w:val="20"/>
            </w:rPr>
            <w:t>☐</w:t>
          </w:r>
        </w:sdtContent>
      </w:sdt>
      <w:r w:rsidR="00CE55AA" w:rsidRPr="00CE55AA">
        <w:rPr>
          <w:sz w:val="20"/>
          <w:szCs w:val="20"/>
        </w:rPr>
        <w:t xml:space="preserve"> 3. </w:t>
      </w:r>
      <w:r w:rsidR="00CE55AA" w:rsidRPr="00CE55AA">
        <w:rPr>
          <w:sz w:val="20"/>
          <w:szCs w:val="20"/>
        </w:rPr>
        <w:tab/>
        <w:t>Experiencing COVID-19 symptoms and seeking a medical diagnosis.</w:t>
      </w:r>
    </w:p>
    <w:p w14:paraId="1BAA4F88" w14:textId="77777777" w:rsidR="00CE55AA" w:rsidRPr="00CE55AA" w:rsidRDefault="00915E6C" w:rsidP="00CE55AA">
      <w:pPr>
        <w:pStyle w:val="BodyText"/>
        <w:spacing w:before="1"/>
        <w:ind w:left="720"/>
        <w:rPr>
          <w:sz w:val="20"/>
          <w:szCs w:val="20"/>
        </w:rPr>
      </w:pPr>
      <w:sdt>
        <w:sdtPr>
          <w:rPr>
            <w:sz w:val="20"/>
            <w:szCs w:val="20"/>
          </w:rPr>
          <w:id w:val="34474735"/>
          <w14:checkbox>
            <w14:checked w14:val="0"/>
            <w14:checkedState w14:val="2612" w14:font="MS Gothic"/>
            <w14:uncheckedState w14:val="2610" w14:font="MS Gothic"/>
          </w14:checkbox>
        </w:sdtPr>
        <w:sdtEndPr/>
        <w:sdtContent>
          <w:r w:rsidR="00CE55AA" w:rsidRPr="00CE55AA">
            <w:rPr>
              <w:rFonts w:ascii="MS Gothic" w:eastAsia="MS Gothic" w:hAnsi="MS Gothic" w:hint="eastAsia"/>
              <w:sz w:val="20"/>
              <w:szCs w:val="20"/>
            </w:rPr>
            <w:t>☐</w:t>
          </w:r>
        </w:sdtContent>
      </w:sdt>
      <w:r w:rsidR="00CE55AA" w:rsidRPr="00CE55AA">
        <w:rPr>
          <w:sz w:val="20"/>
          <w:szCs w:val="20"/>
        </w:rPr>
        <w:t xml:space="preserve"> 4. </w:t>
      </w:r>
      <w:r w:rsidR="00CE55AA" w:rsidRPr="00CE55AA">
        <w:rPr>
          <w:sz w:val="20"/>
          <w:szCs w:val="20"/>
        </w:rPr>
        <w:tab/>
        <w:t>Caring for an individual</w:t>
      </w:r>
      <w:r w:rsidR="00CE55AA" w:rsidRPr="00CE55AA">
        <w:rPr>
          <w:rStyle w:val="FootnoteReference"/>
          <w:sz w:val="20"/>
          <w:szCs w:val="20"/>
        </w:rPr>
        <w:footnoteReference w:id="1"/>
      </w:r>
      <w:r w:rsidR="00CE55AA" w:rsidRPr="00CE55AA">
        <w:rPr>
          <w:sz w:val="20"/>
          <w:szCs w:val="20"/>
        </w:rPr>
        <w:t xml:space="preserve"> subject to a quarantine or isolation order.</w:t>
      </w:r>
    </w:p>
    <w:p w14:paraId="6FB9DCEF" w14:textId="77777777" w:rsidR="00CE55AA" w:rsidRPr="00CE55AA" w:rsidRDefault="00915E6C" w:rsidP="00CE55AA">
      <w:pPr>
        <w:pStyle w:val="BodyText"/>
        <w:spacing w:before="1"/>
        <w:ind w:left="990" w:hanging="270"/>
        <w:rPr>
          <w:sz w:val="20"/>
          <w:szCs w:val="20"/>
        </w:rPr>
      </w:pPr>
      <w:sdt>
        <w:sdtPr>
          <w:rPr>
            <w:sz w:val="20"/>
            <w:szCs w:val="20"/>
          </w:rPr>
          <w:id w:val="1747449019"/>
          <w14:checkbox>
            <w14:checked w14:val="0"/>
            <w14:checkedState w14:val="2612" w14:font="MS Gothic"/>
            <w14:uncheckedState w14:val="2610" w14:font="MS Gothic"/>
          </w14:checkbox>
        </w:sdtPr>
        <w:sdtEndPr/>
        <w:sdtContent>
          <w:r w:rsidR="00CE55AA" w:rsidRPr="00CE55AA">
            <w:rPr>
              <w:rFonts w:ascii="MS Gothic" w:eastAsia="MS Gothic" w:hAnsi="MS Gothic" w:hint="eastAsia"/>
              <w:sz w:val="20"/>
              <w:szCs w:val="20"/>
            </w:rPr>
            <w:t>☐</w:t>
          </w:r>
        </w:sdtContent>
      </w:sdt>
      <w:r w:rsidR="00CE55AA" w:rsidRPr="00CE55AA">
        <w:rPr>
          <w:sz w:val="20"/>
          <w:szCs w:val="20"/>
        </w:rPr>
        <w:t xml:space="preserve"> 5. </w:t>
      </w:r>
      <w:r w:rsidR="00CE55AA" w:rsidRPr="00CE55AA">
        <w:rPr>
          <w:sz w:val="20"/>
          <w:szCs w:val="20"/>
        </w:rPr>
        <w:tab/>
        <w:t>Caring for son or daughter</w:t>
      </w:r>
      <w:r w:rsidR="00CE55AA" w:rsidRPr="00CE55AA">
        <w:rPr>
          <w:rStyle w:val="FootnoteReference"/>
          <w:sz w:val="20"/>
          <w:szCs w:val="20"/>
        </w:rPr>
        <w:footnoteReference w:id="2"/>
      </w:r>
      <w:r w:rsidR="00CE55AA" w:rsidRPr="00CE55AA">
        <w:rPr>
          <w:sz w:val="20"/>
          <w:szCs w:val="20"/>
        </w:rPr>
        <w:t xml:space="preserve"> whose school or place of care is closed or unavailable due to </w:t>
      </w:r>
      <w:r w:rsidR="00CE55AA" w:rsidRPr="00CE55AA">
        <w:rPr>
          <w:sz w:val="20"/>
          <w:szCs w:val="20"/>
        </w:rPr>
        <w:tab/>
        <w:t>coronavirus-related reasons.</w:t>
      </w:r>
    </w:p>
    <w:p w14:paraId="485DB66F" w14:textId="77777777" w:rsidR="00CE55AA" w:rsidRPr="00CE55AA" w:rsidRDefault="00915E6C" w:rsidP="00CE55AA">
      <w:pPr>
        <w:pStyle w:val="BodyText"/>
        <w:spacing w:before="1"/>
        <w:ind w:left="990" w:hanging="270"/>
        <w:rPr>
          <w:sz w:val="20"/>
          <w:szCs w:val="20"/>
        </w:rPr>
      </w:pPr>
      <w:sdt>
        <w:sdtPr>
          <w:rPr>
            <w:sz w:val="20"/>
            <w:szCs w:val="20"/>
          </w:rPr>
          <w:id w:val="-1019847348"/>
          <w14:checkbox>
            <w14:checked w14:val="0"/>
            <w14:checkedState w14:val="2612" w14:font="MS Gothic"/>
            <w14:uncheckedState w14:val="2610" w14:font="MS Gothic"/>
          </w14:checkbox>
        </w:sdtPr>
        <w:sdtEndPr/>
        <w:sdtContent>
          <w:r w:rsidR="00CE55AA" w:rsidRPr="00CE55AA">
            <w:rPr>
              <w:rFonts w:ascii="MS Gothic" w:eastAsia="MS Gothic" w:hAnsi="MS Gothic" w:hint="eastAsia"/>
              <w:sz w:val="20"/>
              <w:szCs w:val="20"/>
            </w:rPr>
            <w:t>☐</w:t>
          </w:r>
        </w:sdtContent>
      </w:sdt>
      <w:r w:rsidR="00CE55AA" w:rsidRPr="00CE55AA">
        <w:rPr>
          <w:sz w:val="20"/>
          <w:szCs w:val="20"/>
        </w:rPr>
        <w:t xml:space="preserve"> 6. </w:t>
      </w:r>
      <w:r w:rsidR="00CE55AA" w:rsidRPr="00CE55AA">
        <w:rPr>
          <w:sz w:val="20"/>
          <w:szCs w:val="20"/>
        </w:rPr>
        <w:tab/>
        <w:t xml:space="preserve">Other </w:t>
      </w:r>
      <w:sdt>
        <w:sdtPr>
          <w:rPr>
            <w:sz w:val="20"/>
            <w:szCs w:val="20"/>
          </w:rPr>
          <w:id w:val="-1743241008"/>
          <w:placeholder>
            <w:docPart w:val="CFE150A26FFE40468C8566876F2673EA"/>
          </w:placeholder>
          <w:showingPlcHdr/>
        </w:sdtPr>
        <w:sdtEndPr/>
        <w:sdtContent>
          <w:r w:rsidR="00CE55AA" w:rsidRPr="00CE55AA">
            <w:rPr>
              <w:rStyle w:val="PlaceholderText"/>
              <w:sz w:val="20"/>
              <w:szCs w:val="20"/>
              <w:u w:val="single"/>
            </w:rPr>
            <w:t>Click or tap here to enter text.</w:t>
          </w:r>
        </w:sdtContent>
      </w:sdt>
      <w:r w:rsidR="00CE55AA" w:rsidRPr="00CE55AA">
        <w:rPr>
          <w:sz w:val="20"/>
          <w:szCs w:val="20"/>
        </w:rPr>
        <w:t xml:space="preserve"> </w:t>
      </w:r>
    </w:p>
    <w:p w14:paraId="4E2C92AB" w14:textId="77777777" w:rsidR="00CE55AA" w:rsidRPr="00AF7AD7" w:rsidRDefault="00CE55AA" w:rsidP="00CE55AA">
      <w:pPr>
        <w:pStyle w:val="BodyText"/>
        <w:rPr>
          <w:color w:val="000000" w:themeColor="text1"/>
          <w:sz w:val="21"/>
          <w:szCs w:val="21"/>
        </w:rPr>
      </w:pPr>
    </w:p>
    <w:p w14:paraId="1F039BDD" w14:textId="68849E74" w:rsidR="00CE55AA" w:rsidRDefault="00CE55AA" w:rsidP="00CE55AA">
      <w:pPr>
        <w:pStyle w:val="BodyText"/>
        <w:rPr>
          <w:color w:val="000000" w:themeColor="text1"/>
          <w:sz w:val="21"/>
          <w:szCs w:val="21"/>
        </w:rPr>
      </w:pPr>
      <w:r w:rsidRPr="00AF7AD7">
        <w:rPr>
          <w:color w:val="000000" w:themeColor="text1"/>
          <w:sz w:val="21"/>
          <w:szCs w:val="21"/>
        </w:rPr>
        <w:t>This notice is to inform you</w:t>
      </w:r>
      <w:r>
        <w:rPr>
          <w:color w:val="000000" w:themeColor="text1"/>
          <w:sz w:val="21"/>
          <w:szCs w:val="21"/>
        </w:rPr>
        <w:t xml:space="preserve"> (check all that apply)</w:t>
      </w:r>
      <w:r w:rsidRPr="00AF7AD7">
        <w:rPr>
          <w:color w:val="000000" w:themeColor="text1"/>
          <w:sz w:val="21"/>
          <w:szCs w:val="21"/>
        </w:rPr>
        <w:t>:</w:t>
      </w:r>
    </w:p>
    <w:p w14:paraId="42BFB323" w14:textId="4F482E3D" w:rsidR="00E02F9F" w:rsidRDefault="00E02F9F" w:rsidP="00CE55AA">
      <w:pPr>
        <w:pStyle w:val="BodyText"/>
        <w:rPr>
          <w:color w:val="000000" w:themeColor="text1"/>
          <w:sz w:val="21"/>
          <w:szCs w:val="21"/>
        </w:rPr>
      </w:pPr>
    </w:p>
    <w:p w14:paraId="1F22C2EA" w14:textId="078E2971" w:rsidR="00E02F9F" w:rsidRDefault="00E02F9F" w:rsidP="00CE55AA">
      <w:pPr>
        <w:pStyle w:val="BodyText"/>
        <w:rPr>
          <w:color w:val="000000" w:themeColor="text1"/>
          <w:sz w:val="21"/>
          <w:szCs w:val="21"/>
        </w:rPr>
      </w:pPr>
      <w:r>
        <w:rPr>
          <w:color w:val="000000" w:themeColor="text1"/>
          <w:sz w:val="21"/>
          <w:szCs w:val="21"/>
        </w:rPr>
        <w:tab/>
      </w:r>
      <w:sdt>
        <w:sdtPr>
          <w:rPr>
            <w:color w:val="000000" w:themeColor="text1"/>
            <w:sz w:val="21"/>
            <w:szCs w:val="21"/>
          </w:rPr>
          <w:id w:val="137950626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1"/>
              <w:szCs w:val="21"/>
            </w:rPr>
            <w:t>☐</w:t>
          </w:r>
        </w:sdtContent>
      </w:sdt>
      <w:r>
        <w:rPr>
          <w:color w:val="000000" w:themeColor="text1"/>
          <w:sz w:val="21"/>
          <w:szCs w:val="21"/>
        </w:rPr>
        <w:t xml:space="preserve"> We are unable to determine your eligibility </w:t>
      </w:r>
      <w:r w:rsidR="0016484A">
        <w:rPr>
          <w:color w:val="000000" w:themeColor="text1"/>
          <w:sz w:val="21"/>
          <w:szCs w:val="21"/>
        </w:rPr>
        <w:t xml:space="preserve">based on the information submitted. Please </w:t>
      </w:r>
      <w:proofErr w:type="gramStart"/>
      <w:r w:rsidR="0016484A">
        <w:rPr>
          <w:color w:val="000000" w:themeColor="text1"/>
          <w:sz w:val="21"/>
          <w:szCs w:val="21"/>
        </w:rPr>
        <w:t xml:space="preserve">provide </w:t>
      </w:r>
      <w:r>
        <w:rPr>
          <w:color w:val="000000" w:themeColor="text1"/>
          <w:sz w:val="21"/>
          <w:szCs w:val="21"/>
        </w:rPr>
        <w:t xml:space="preserve"> </w:t>
      </w:r>
      <w:r w:rsidR="0016484A">
        <w:rPr>
          <w:color w:val="000000" w:themeColor="text1"/>
          <w:sz w:val="21"/>
          <w:szCs w:val="21"/>
        </w:rPr>
        <w:tab/>
      </w:r>
      <w:proofErr w:type="gramEnd"/>
      <w:r w:rsidR="0016484A">
        <w:rPr>
          <w:color w:val="000000" w:themeColor="text1"/>
          <w:sz w:val="21"/>
          <w:szCs w:val="21"/>
        </w:rPr>
        <w:t>the following information</w:t>
      </w:r>
      <w:r>
        <w:rPr>
          <w:color w:val="000000" w:themeColor="text1"/>
          <w:sz w:val="21"/>
          <w:szCs w:val="21"/>
        </w:rPr>
        <w:t xml:space="preserve">:  </w:t>
      </w:r>
      <w:sdt>
        <w:sdtPr>
          <w:rPr>
            <w:color w:val="000000" w:themeColor="text1"/>
            <w:sz w:val="21"/>
            <w:szCs w:val="21"/>
          </w:rPr>
          <w:alias w:val="Days"/>
          <w:tag w:val="Days"/>
          <w:id w:val="634300584"/>
          <w:placeholder>
            <w:docPart w:val="C786B38D472F4679BAF911D281103BF0"/>
          </w:placeholder>
          <w:showingPlcHdr/>
        </w:sdtPr>
        <w:sdtEndPr/>
        <w:sdtContent>
          <w:r w:rsidRPr="005738A8">
            <w:rPr>
              <w:rStyle w:val="PlaceholderText"/>
              <w:color w:val="000000" w:themeColor="text1"/>
              <w:sz w:val="21"/>
              <w:szCs w:val="21"/>
              <w:u w:val="single"/>
            </w:rPr>
            <w:t>Click or tap here to enter text.</w:t>
          </w:r>
        </w:sdtContent>
      </w:sdt>
      <w:r>
        <w:rPr>
          <w:color w:val="000000" w:themeColor="text1"/>
          <w:sz w:val="21"/>
          <w:szCs w:val="21"/>
        </w:rPr>
        <w:t xml:space="preserve"> by (date) </w:t>
      </w:r>
      <w:sdt>
        <w:sdtPr>
          <w:rPr>
            <w:color w:val="000000" w:themeColor="text1"/>
            <w:sz w:val="21"/>
            <w:szCs w:val="21"/>
          </w:rPr>
          <w:alias w:val="Days"/>
          <w:tag w:val="Days"/>
          <w:id w:val="-740950358"/>
          <w:placeholder>
            <w:docPart w:val="58FDA4D4B1F940DC93F34BC1F5DED1FD"/>
          </w:placeholder>
          <w:showingPlcHdr/>
        </w:sdtPr>
        <w:sdtEndPr/>
        <w:sdtContent>
          <w:r w:rsidRPr="005738A8">
            <w:rPr>
              <w:rStyle w:val="PlaceholderText"/>
              <w:color w:val="000000" w:themeColor="text1"/>
              <w:sz w:val="21"/>
              <w:szCs w:val="21"/>
              <w:u w:val="single"/>
            </w:rPr>
            <w:t>Click or tap here to enter text.</w:t>
          </w:r>
        </w:sdtContent>
      </w:sdt>
    </w:p>
    <w:p w14:paraId="687F3CC8" w14:textId="77777777" w:rsidR="00CE55AA" w:rsidRDefault="00CE55AA" w:rsidP="00CE55AA">
      <w:pPr>
        <w:pStyle w:val="BodyText"/>
        <w:rPr>
          <w:color w:val="000000" w:themeColor="text1"/>
          <w:sz w:val="21"/>
          <w:szCs w:val="21"/>
        </w:rPr>
      </w:pPr>
    </w:p>
    <w:p w14:paraId="744BBA24" w14:textId="6B240A8A" w:rsidR="00CE55AA" w:rsidRPr="00AF7AD7" w:rsidRDefault="00915E6C" w:rsidP="00CE55AA">
      <w:pPr>
        <w:pStyle w:val="BodyText"/>
        <w:ind w:left="720"/>
        <w:rPr>
          <w:color w:val="000000" w:themeColor="text1"/>
          <w:sz w:val="21"/>
          <w:szCs w:val="21"/>
        </w:rPr>
      </w:pPr>
      <w:sdt>
        <w:sdtPr>
          <w:rPr>
            <w:color w:val="000000" w:themeColor="text1"/>
            <w:sz w:val="21"/>
            <w:szCs w:val="21"/>
          </w:rPr>
          <w:id w:val="711010280"/>
          <w14:checkbox>
            <w14:checked w14:val="0"/>
            <w14:checkedState w14:val="2612" w14:font="MS Gothic"/>
            <w14:uncheckedState w14:val="2610" w14:font="MS Gothic"/>
          </w14:checkbox>
        </w:sdtPr>
        <w:sdtEndPr/>
        <w:sdtContent>
          <w:r w:rsidR="00CE55AA">
            <w:rPr>
              <w:rFonts w:ascii="MS Gothic" w:eastAsia="MS Gothic" w:hAnsi="MS Gothic" w:hint="eastAsia"/>
              <w:color w:val="000000" w:themeColor="text1"/>
              <w:sz w:val="21"/>
              <w:szCs w:val="21"/>
            </w:rPr>
            <w:t>☐</w:t>
          </w:r>
        </w:sdtContent>
      </w:sdt>
      <w:r w:rsidR="00CE55AA">
        <w:rPr>
          <w:color w:val="000000" w:themeColor="text1"/>
          <w:sz w:val="21"/>
          <w:szCs w:val="21"/>
        </w:rPr>
        <w:t xml:space="preserve"> </w:t>
      </w:r>
      <w:r w:rsidR="00CE55AA" w:rsidRPr="00AF7AD7">
        <w:rPr>
          <w:color w:val="000000" w:themeColor="text1"/>
          <w:sz w:val="21"/>
          <w:szCs w:val="21"/>
        </w:rPr>
        <w:t xml:space="preserve">Are eligible for </w:t>
      </w:r>
      <w:r w:rsidR="00CE55AA" w:rsidRPr="005738A8">
        <w:rPr>
          <w:b/>
          <w:bCs/>
          <w:color w:val="000000" w:themeColor="text1"/>
          <w:sz w:val="21"/>
          <w:szCs w:val="21"/>
        </w:rPr>
        <w:t>Emergency Family and Medical Leave Expansion Act</w:t>
      </w:r>
      <w:r w:rsidR="00CE55AA">
        <w:rPr>
          <w:color w:val="000000" w:themeColor="text1"/>
          <w:sz w:val="21"/>
          <w:szCs w:val="21"/>
        </w:rPr>
        <w:t xml:space="preserve"> (EFMLEA) under the Families First Coronavirus Response Act. </w:t>
      </w:r>
      <w:r w:rsidR="0016484A">
        <w:rPr>
          <w:color w:val="000000" w:themeColor="text1"/>
          <w:sz w:val="21"/>
          <w:szCs w:val="21"/>
        </w:rPr>
        <w:t>Any time taken under EFMLEA will count against your FMLA Leave entitlement (including any hours you supplement your EFMLEA leave with).</w:t>
      </w:r>
    </w:p>
    <w:p w14:paraId="1830F017" w14:textId="77777777" w:rsidR="00CE55AA" w:rsidRPr="00AF7AD7" w:rsidRDefault="00CE55AA" w:rsidP="00CE55AA">
      <w:pPr>
        <w:pStyle w:val="BodyText"/>
        <w:rPr>
          <w:color w:val="000000" w:themeColor="text1"/>
          <w:sz w:val="21"/>
          <w:szCs w:val="21"/>
        </w:rPr>
      </w:pPr>
    </w:p>
    <w:p w14:paraId="28776352" w14:textId="77777777" w:rsidR="00CE55AA" w:rsidRPr="00AF7AD7" w:rsidRDefault="00CE55AA" w:rsidP="00CE55AA">
      <w:pPr>
        <w:pStyle w:val="BodyText"/>
        <w:rPr>
          <w:color w:val="000000" w:themeColor="text1"/>
          <w:sz w:val="21"/>
          <w:szCs w:val="21"/>
        </w:rPr>
      </w:pPr>
      <w:r w:rsidRPr="00AF7AD7">
        <w:rPr>
          <w:color w:val="000000" w:themeColor="text1"/>
          <w:sz w:val="21"/>
          <w:szCs w:val="21"/>
        </w:rPr>
        <w:tab/>
      </w:r>
      <w:sdt>
        <w:sdtPr>
          <w:rPr>
            <w:color w:val="000000" w:themeColor="text1"/>
            <w:sz w:val="21"/>
            <w:szCs w:val="21"/>
          </w:rPr>
          <w:id w:val="-2119287544"/>
          <w14:checkbox>
            <w14:checked w14:val="0"/>
            <w14:checkedState w14:val="2612" w14:font="MS Gothic"/>
            <w14:uncheckedState w14:val="2610" w14:font="MS Gothic"/>
          </w14:checkbox>
        </w:sdtPr>
        <w:sdtEndPr/>
        <w:sdtContent>
          <w:r w:rsidRPr="00AF7AD7">
            <w:rPr>
              <w:rFonts w:ascii="MS Gothic" w:eastAsia="MS Gothic" w:hAnsi="MS Gothic" w:hint="eastAsia"/>
              <w:color w:val="000000" w:themeColor="text1"/>
              <w:sz w:val="21"/>
              <w:szCs w:val="21"/>
            </w:rPr>
            <w:t>☐</w:t>
          </w:r>
        </w:sdtContent>
      </w:sdt>
      <w:r>
        <w:rPr>
          <w:color w:val="000000" w:themeColor="text1"/>
          <w:sz w:val="21"/>
          <w:szCs w:val="21"/>
        </w:rPr>
        <w:t xml:space="preserve"> </w:t>
      </w:r>
      <w:r w:rsidRPr="00AF7AD7">
        <w:rPr>
          <w:color w:val="000000" w:themeColor="text1"/>
          <w:sz w:val="21"/>
          <w:szCs w:val="21"/>
        </w:rPr>
        <w:t xml:space="preserve">Are </w:t>
      </w:r>
      <w:r w:rsidRPr="005738A8">
        <w:rPr>
          <w:color w:val="000000" w:themeColor="text1"/>
          <w:sz w:val="21"/>
          <w:szCs w:val="21"/>
          <w:u w:val="single"/>
        </w:rPr>
        <w:t>not</w:t>
      </w:r>
      <w:r w:rsidRPr="00AF7AD7">
        <w:rPr>
          <w:color w:val="000000" w:themeColor="text1"/>
          <w:sz w:val="21"/>
          <w:szCs w:val="21"/>
        </w:rPr>
        <w:t xml:space="preserve"> eligible for </w:t>
      </w:r>
      <w:r w:rsidRPr="005738A8">
        <w:rPr>
          <w:b/>
          <w:bCs/>
          <w:color w:val="000000" w:themeColor="text1"/>
          <w:sz w:val="21"/>
          <w:szCs w:val="21"/>
        </w:rPr>
        <w:t>Emergency Family and Medical Leave Expansion Act</w:t>
      </w:r>
      <w:r>
        <w:rPr>
          <w:color w:val="000000" w:themeColor="text1"/>
          <w:sz w:val="21"/>
          <w:szCs w:val="21"/>
        </w:rPr>
        <w:t xml:space="preserve"> (EFMLEA)</w:t>
      </w:r>
      <w:r w:rsidRPr="00AF7AD7">
        <w:rPr>
          <w:color w:val="000000" w:themeColor="text1"/>
          <w:sz w:val="21"/>
          <w:szCs w:val="21"/>
        </w:rPr>
        <w:t xml:space="preserve"> under the </w:t>
      </w:r>
      <w:r>
        <w:rPr>
          <w:color w:val="000000" w:themeColor="text1"/>
          <w:sz w:val="21"/>
          <w:szCs w:val="21"/>
        </w:rPr>
        <w:tab/>
      </w:r>
      <w:r w:rsidRPr="00AF7AD7">
        <w:rPr>
          <w:color w:val="000000" w:themeColor="text1"/>
          <w:sz w:val="21"/>
          <w:szCs w:val="21"/>
        </w:rPr>
        <w:t xml:space="preserve">Families First </w:t>
      </w:r>
      <w:r>
        <w:rPr>
          <w:color w:val="000000" w:themeColor="text1"/>
          <w:sz w:val="21"/>
          <w:szCs w:val="21"/>
        </w:rPr>
        <w:t>C</w:t>
      </w:r>
      <w:r w:rsidRPr="00AF7AD7">
        <w:rPr>
          <w:color w:val="000000" w:themeColor="text1"/>
          <w:sz w:val="21"/>
          <w:szCs w:val="21"/>
        </w:rPr>
        <w:t>oronavirus Response Act, because</w:t>
      </w:r>
      <w:r>
        <w:rPr>
          <w:color w:val="000000" w:themeColor="text1"/>
          <w:sz w:val="21"/>
          <w:szCs w:val="21"/>
        </w:rPr>
        <w:t xml:space="preserve"> (check all that apply)</w:t>
      </w:r>
      <w:r w:rsidRPr="00AF7AD7">
        <w:rPr>
          <w:color w:val="000000" w:themeColor="text1"/>
          <w:sz w:val="21"/>
          <w:szCs w:val="21"/>
        </w:rPr>
        <w:t>:</w:t>
      </w:r>
    </w:p>
    <w:p w14:paraId="072A06C7" w14:textId="77777777" w:rsidR="00CE55AA" w:rsidRPr="00AF7AD7" w:rsidRDefault="00CE55AA" w:rsidP="00CE55AA">
      <w:pPr>
        <w:pStyle w:val="BodyText"/>
        <w:rPr>
          <w:color w:val="000000" w:themeColor="text1"/>
          <w:sz w:val="21"/>
          <w:szCs w:val="21"/>
        </w:rPr>
      </w:pPr>
      <w:r w:rsidRPr="00AF7AD7">
        <w:rPr>
          <w:color w:val="000000" w:themeColor="text1"/>
          <w:sz w:val="21"/>
          <w:szCs w:val="21"/>
        </w:rPr>
        <w:tab/>
      </w:r>
    </w:p>
    <w:p w14:paraId="7252A66E" w14:textId="77777777" w:rsidR="00CE55AA" w:rsidRDefault="00915E6C" w:rsidP="00CE55AA">
      <w:pPr>
        <w:pStyle w:val="BodyText"/>
        <w:ind w:left="1440"/>
        <w:rPr>
          <w:color w:val="000000" w:themeColor="text1"/>
          <w:sz w:val="21"/>
          <w:szCs w:val="21"/>
        </w:rPr>
      </w:pPr>
      <w:sdt>
        <w:sdtPr>
          <w:rPr>
            <w:color w:val="000000" w:themeColor="text1"/>
            <w:sz w:val="21"/>
            <w:szCs w:val="21"/>
          </w:rPr>
          <w:id w:val="61691484"/>
          <w14:checkbox>
            <w14:checked w14:val="0"/>
            <w14:checkedState w14:val="2612" w14:font="MS Gothic"/>
            <w14:uncheckedState w14:val="2610" w14:font="MS Gothic"/>
          </w14:checkbox>
        </w:sdtPr>
        <w:sdtEndPr/>
        <w:sdtContent>
          <w:r w:rsidR="00CE55AA">
            <w:rPr>
              <w:rFonts w:ascii="MS Gothic" w:eastAsia="MS Gothic" w:hAnsi="MS Gothic" w:hint="eastAsia"/>
              <w:color w:val="000000" w:themeColor="text1"/>
              <w:sz w:val="21"/>
              <w:szCs w:val="21"/>
            </w:rPr>
            <w:t>☐</w:t>
          </w:r>
        </w:sdtContent>
      </w:sdt>
      <w:r w:rsidR="00CE55AA">
        <w:rPr>
          <w:color w:val="000000" w:themeColor="text1"/>
          <w:sz w:val="21"/>
          <w:szCs w:val="21"/>
        </w:rPr>
        <w:t xml:space="preserve"> </w:t>
      </w:r>
      <w:r w:rsidR="00CE55AA" w:rsidRPr="00AF7AD7">
        <w:rPr>
          <w:color w:val="000000" w:themeColor="text1"/>
          <w:sz w:val="21"/>
          <w:szCs w:val="21"/>
        </w:rPr>
        <w:t xml:space="preserve">You have not met the FFCRA FMLA’s 30-day length of service requirement. As of the date of the requested leave, you will have worked approximately </w:t>
      </w:r>
      <w:sdt>
        <w:sdtPr>
          <w:rPr>
            <w:color w:val="000000" w:themeColor="text1"/>
            <w:sz w:val="21"/>
            <w:szCs w:val="21"/>
          </w:rPr>
          <w:alias w:val="Days"/>
          <w:tag w:val="Days"/>
          <w:id w:val="-1150824334"/>
          <w:placeholder>
            <w:docPart w:val="F5EAD4D20F27466489ADF03723E958FC"/>
          </w:placeholder>
          <w:showingPlcHdr/>
        </w:sdtPr>
        <w:sdtEndPr/>
        <w:sdtContent>
          <w:r w:rsidR="00CE55AA" w:rsidRPr="005738A8">
            <w:rPr>
              <w:rStyle w:val="PlaceholderText"/>
              <w:color w:val="000000" w:themeColor="text1"/>
              <w:sz w:val="21"/>
              <w:szCs w:val="21"/>
              <w:u w:val="single"/>
            </w:rPr>
            <w:t>Click or tap here to enter text.</w:t>
          </w:r>
        </w:sdtContent>
      </w:sdt>
      <w:r w:rsidR="00CE55AA" w:rsidRPr="00AF7AD7">
        <w:rPr>
          <w:color w:val="000000" w:themeColor="text1"/>
          <w:sz w:val="21"/>
          <w:szCs w:val="21"/>
        </w:rPr>
        <w:t xml:space="preserve"> days toward this requirement.</w:t>
      </w:r>
    </w:p>
    <w:p w14:paraId="67C7B542" w14:textId="77777777" w:rsidR="00CE55AA" w:rsidRDefault="00CE55AA" w:rsidP="00CE55AA">
      <w:pPr>
        <w:pStyle w:val="BodyText"/>
        <w:ind w:left="1440"/>
        <w:rPr>
          <w:color w:val="000000" w:themeColor="text1"/>
          <w:sz w:val="21"/>
          <w:szCs w:val="21"/>
        </w:rPr>
      </w:pPr>
    </w:p>
    <w:p w14:paraId="73818302" w14:textId="77777777" w:rsidR="00CE55AA" w:rsidRDefault="00915E6C" w:rsidP="00CE55AA">
      <w:pPr>
        <w:pStyle w:val="BodyText"/>
        <w:ind w:left="1440"/>
        <w:rPr>
          <w:bCs/>
          <w:color w:val="000000" w:themeColor="text1"/>
          <w:sz w:val="21"/>
          <w:szCs w:val="21"/>
        </w:rPr>
      </w:pPr>
      <w:sdt>
        <w:sdtPr>
          <w:rPr>
            <w:color w:val="000000" w:themeColor="text1"/>
            <w:sz w:val="21"/>
            <w:szCs w:val="21"/>
          </w:rPr>
          <w:id w:val="-1654902608"/>
          <w14:checkbox>
            <w14:checked w14:val="0"/>
            <w14:checkedState w14:val="2612" w14:font="MS Gothic"/>
            <w14:uncheckedState w14:val="2610" w14:font="MS Gothic"/>
          </w14:checkbox>
        </w:sdtPr>
        <w:sdtEndPr/>
        <w:sdtContent>
          <w:r w:rsidR="00CE55AA" w:rsidRPr="00AF7AD7">
            <w:rPr>
              <w:rFonts w:ascii="MS Gothic" w:eastAsia="MS Gothic" w:hAnsi="MS Gothic" w:hint="eastAsia"/>
              <w:color w:val="000000" w:themeColor="text1"/>
              <w:sz w:val="21"/>
              <w:szCs w:val="21"/>
            </w:rPr>
            <w:t>☐</w:t>
          </w:r>
        </w:sdtContent>
      </w:sdt>
      <w:r w:rsidR="00CE55AA">
        <w:rPr>
          <w:color w:val="000000" w:themeColor="text1"/>
          <w:sz w:val="21"/>
          <w:szCs w:val="21"/>
        </w:rPr>
        <w:t xml:space="preserve"> You have exhausted your FMLA entitlement prior to making this request. FMLA hours will become available to you again on </w:t>
      </w:r>
      <w:sdt>
        <w:sdtPr>
          <w:rPr>
            <w:bCs/>
            <w:color w:val="000000" w:themeColor="text1"/>
            <w:sz w:val="21"/>
            <w:szCs w:val="21"/>
          </w:rPr>
          <w:alias w:val="Date"/>
          <w:tag w:val="Date"/>
          <w:id w:val="562377788"/>
          <w:placeholder>
            <w:docPart w:val="C9C53AF5671C4E189DC309D30269ED5C"/>
          </w:placeholder>
          <w:showingPlcHdr/>
        </w:sdtPr>
        <w:sdtEndPr/>
        <w:sdtContent>
          <w:r w:rsidR="00CE55AA" w:rsidRPr="005738A8">
            <w:rPr>
              <w:rStyle w:val="PlaceholderText"/>
              <w:color w:val="000000" w:themeColor="text1"/>
              <w:sz w:val="21"/>
              <w:szCs w:val="21"/>
              <w:u w:val="single"/>
            </w:rPr>
            <w:t>Click or tap here to enter text.</w:t>
          </w:r>
        </w:sdtContent>
      </w:sdt>
    </w:p>
    <w:p w14:paraId="4A8BE25B" w14:textId="77777777" w:rsidR="00CE55AA" w:rsidRDefault="00CE55AA" w:rsidP="00CE55AA">
      <w:pPr>
        <w:pStyle w:val="BodyText"/>
        <w:ind w:left="1440"/>
        <w:rPr>
          <w:bCs/>
          <w:color w:val="000000" w:themeColor="text1"/>
          <w:sz w:val="21"/>
          <w:szCs w:val="21"/>
        </w:rPr>
      </w:pPr>
    </w:p>
    <w:p w14:paraId="737795FF" w14:textId="77777777" w:rsidR="00CE55AA" w:rsidRDefault="00915E6C" w:rsidP="00CE55AA">
      <w:pPr>
        <w:pStyle w:val="BodyText"/>
        <w:ind w:left="1440"/>
        <w:rPr>
          <w:bCs/>
          <w:color w:val="000000" w:themeColor="text1"/>
          <w:sz w:val="21"/>
          <w:szCs w:val="21"/>
        </w:rPr>
      </w:pPr>
      <w:sdt>
        <w:sdtPr>
          <w:rPr>
            <w:color w:val="000000" w:themeColor="text1"/>
            <w:sz w:val="21"/>
            <w:szCs w:val="21"/>
          </w:rPr>
          <w:id w:val="-1279565949"/>
          <w14:checkbox>
            <w14:checked w14:val="0"/>
            <w14:checkedState w14:val="2612" w14:font="MS Gothic"/>
            <w14:uncheckedState w14:val="2610" w14:font="MS Gothic"/>
          </w14:checkbox>
        </w:sdtPr>
        <w:sdtEndPr/>
        <w:sdtContent>
          <w:r w:rsidR="00CE55AA">
            <w:rPr>
              <w:rFonts w:ascii="MS Gothic" w:eastAsia="MS Gothic" w:hAnsi="MS Gothic" w:hint="eastAsia"/>
              <w:color w:val="000000" w:themeColor="text1"/>
              <w:sz w:val="21"/>
              <w:szCs w:val="21"/>
            </w:rPr>
            <w:t>☐</w:t>
          </w:r>
        </w:sdtContent>
      </w:sdt>
      <w:r w:rsidR="00CE55AA">
        <w:rPr>
          <w:color w:val="000000" w:themeColor="text1"/>
          <w:sz w:val="21"/>
          <w:szCs w:val="21"/>
        </w:rPr>
        <w:t xml:space="preserve"> Your reason to take leave does not qualify because </w:t>
      </w:r>
      <w:sdt>
        <w:sdtPr>
          <w:rPr>
            <w:bCs/>
            <w:color w:val="000000" w:themeColor="text1"/>
            <w:sz w:val="21"/>
            <w:szCs w:val="21"/>
          </w:rPr>
          <w:alias w:val="Date"/>
          <w:tag w:val="Date"/>
          <w:id w:val="-36515890"/>
          <w:placeholder>
            <w:docPart w:val="1D4F71DF90FA4DC4A3D565F996C7A677"/>
          </w:placeholder>
          <w:showingPlcHdr/>
        </w:sdtPr>
        <w:sdtEndPr/>
        <w:sdtContent>
          <w:r w:rsidR="00CE55AA" w:rsidRPr="005738A8">
            <w:rPr>
              <w:rStyle w:val="PlaceholderText"/>
              <w:color w:val="000000" w:themeColor="text1"/>
              <w:sz w:val="21"/>
              <w:szCs w:val="21"/>
              <w:u w:val="single"/>
            </w:rPr>
            <w:t>Click or tap here to enter text.</w:t>
          </w:r>
        </w:sdtContent>
      </w:sdt>
    </w:p>
    <w:p w14:paraId="4DC248C7" w14:textId="77777777" w:rsidR="00CE55AA" w:rsidRDefault="00CE55AA" w:rsidP="00CE55AA">
      <w:pPr>
        <w:pStyle w:val="BodyText"/>
        <w:ind w:left="1440"/>
        <w:rPr>
          <w:bCs/>
          <w:color w:val="000000" w:themeColor="text1"/>
          <w:sz w:val="21"/>
          <w:szCs w:val="21"/>
        </w:rPr>
      </w:pPr>
    </w:p>
    <w:p w14:paraId="316EDEEC" w14:textId="77777777" w:rsidR="00CE55AA" w:rsidRDefault="00915E6C" w:rsidP="00CE55AA">
      <w:pPr>
        <w:pStyle w:val="BodyText"/>
        <w:ind w:left="1440"/>
        <w:rPr>
          <w:color w:val="000000" w:themeColor="text1"/>
          <w:sz w:val="21"/>
          <w:szCs w:val="21"/>
        </w:rPr>
      </w:pPr>
      <w:sdt>
        <w:sdtPr>
          <w:rPr>
            <w:bCs/>
            <w:color w:val="000000" w:themeColor="text1"/>
            <w:sz w:val="21"/>
            <w:szCs w:val="21"/>
          </w:rPr>
          <w:id w:val="-1288661252"/>
          <w14:checkbox>
            <w14:checked w14:val="0"/>
            <w14:checkedState w14:val="2612" w14:font="MS Gothic"/>
            <w14:uncheckedState w14:val="2610" w14:font="MS Gothic"/>
          </w14:checkbox>
        </w:sdtPr>
        <w:sdtEndPr/>
        <w:sdtContent>
          <w:r w:rsidR="00CE55AA">
            <w:rPr>
              <w:rFonts w:ascii="MS Gothic" w:eastAsia="MS Gothic" w:hAnsi="MS Gothic" w:hint="eastAsia"/>
              <w:bCs/>
              <w:color w:val="000000" w:themeColor="text1"/>
              <w:sz w:val="21"/>
              <w:szCs w:val="21"/>
            </w:rPr>
            <w:t>☐</w:t>
          </w:r>
        </w:sdtContent>
      </w:sdt>
      <w:r w:rsidR="00CE55AA">
        <w:rPr>
          <w:bCs/>
          <w:color w:val="000000" w:themeColor="text1"/>
          <w:sz w:val="21"/>
          <w:szCs w:val="21"/>
        </w:rPr>
        <w:t xml:space="preserve"> You are an emergency responder or health care provider exempt from EFMLEA.</w:t>
      </w:r>
    </w:p>
    <w:p w14:paraId="056ADB68" w14:textId="77777777" w:rsidR="00CE55AA" w:rsidRDefault="00CE55AA" w:rsidP="00CE55AA">
      <w:pPr>
        <w:pStyle w:val="BodyText"/>
        <w:ind w:left="1440"/>
        <w:rPr>
          <w:color w:val="000000" w:themeColor="text1"/>
          <w:sz w:val="21"/>
          <w:szCs w:val="21"/>
        </w:rPr>
      </w:pPr>
    </w:p>
    <w:p w14:paraId="6F6FC5D2" w14:textId="77777777" w:rsidR="00CE55AA" w:rsidRDefault="00915E6C" w:rsidP="00CE55AA">
      <w:pPr>
        <w:pStyle w:val="BodyText"/>
        <w:ind w:left="1440"/>
        <w:rPr>
          <w:color w:val="000000" w:themeColor="text1"/>
          <w:sz w:val="21"/>
          <w:szCs w:val="21"/>
        </w:rPr>
      </w:pPr>
      <w:sdt>
        <w:sdtPr>
          <w:rPr>
            <w:color w:val="000000" w:themeColor="text1"/>
            <w:sz w:val="21"/>
            <w:szCs w:val="21"/>
          </w:rPr>
          <w:id w:val="-301002179"/>
          <w14:checkbox>
            <w14:checked w14:val="0"/>
            <w14:checkedState w14:val="2612" w14:font="MS Gothic"/>
            <w14:uncheckedState w14:val="2610" w14:font="MS Gothic"/>
          </w14:checkbox>
        </w:sdtPr>
        <w:sdtEndPr/>
        <w:sdtContent>
          <w:r w:rsidR="00CE55AA">
            <w:rPr>
              <w:rFonts w:ascii="MS Gothic" w:eastAsia="MS Gothic" w:hAnsi="MS Gothic" w:hint="eastAsia"/>
              <w:color w:val="000000" w:themeColor="text1"/>
              <w:sz w:val="21"/>
              <w:szCs w:val="21"/>
            </w:rPr>
            <w:t>☐</w:t>
          </w:r>
        </w:sdtContent>
      </w:sdt>
      <w:r w:rsidR="00CE55AA">
        <w:rPr>
          <w:color w:val="000000" w:themeColor="text1"/>
          <w:sz w:val="21"/>
          <w:szCs w:val="21"/>
        </w:rPr>
        <w:t xml:space="preserve"> You failed to submit appropriate documentation to support your request.</w:t>
      </w:r>
    </w:p>
    <w:p w14:paraId="2E050D77" w14:textId="77777777" w:rsidR="00CE55AA" w:rsidRDefault="00CE55AA" w:rsidP="00CE55AA">
      <w:pPr>
        <w:pStyle w:val="BodyText"/>
        <w:ind w:left="1440"/>
        <w:rPr>
          <w:color w:val="000000" w:themeColor="text1"/>
          <w:sz w:val="21"/>
          <w:szCs w:val="21"/>
        </w:rPr>
      </w:pPr>
    </w:p>
    <w:p w14:paraId="7FA785C6" w14:textId="4AEA2DE0" w:rsidR="00E02F9F" w:rsidRDefault="00915E6C" w:rsidP="00CE55AA">
      <w:pPr>
        <w:pStyle w:val="BodyText"/>
        <w:ind w:left="720"/>
        <w:rPr>
          <w:color w:val="000000" w:themeColor="text1"/>
          <w:sz w:val="21"/>
          <w:szCs w:val="21"/>
        </w:rPr>
      </w:pPr>
      <w:sdt>
        <w:sdtPr>
          <w:rPr>
            <w:color w:val="000000" w:themeColor="text1"/>
            <w:sz w:val="21"/>
            <w:szCs w:val="21"/>
          </w:rPr>
          <w:id w:val="1009871452"/>
          <w14:checkbox>
            <w14:checked w14:val="0"/>
            <w14:checkedState w14:val="2612" w14:font="MS Gothic"/>
            <w14:uncheckedState w14:val="2610" w14:font="MS Gothic"/>
          </w14:checkbox>
        </w:sdtPr>
        <w:sdtEndPr/>
        <w:sdtContent>
          <w:r w:rsidR="00CE55AA" w:rsidRPr="00AF7AD7">
            <w:rPr>
              <w:rFonts w:ascii="MS Gothic" w:eastAsia="MS Gothic" w:hAnsi="MS Gothic" w:hint="eastAsia"/>
              <w:color w:val="000000" w:themeColor="text1"/>
              <w:sz w:val="21"/>
              <w:szCs w:val="21"/>
            </w:rPr>
            <w:t>☐</w:t>
          </w:r>
        </w:sdtContent>
      </w:sdt>
      <w:r w:rsidR="00CE55AA">
        <w:rPr>
          <w:color w:val="000000" w:themeColor="text1"/>
          <w:sz w:val="21"/>
          <w:szCs w:val="21"/>
        </w:rPr>
        <w:t xml:space="preserve"> </w:t>
      </w:r>
      <w:r w:rsidR="00CE55AA" w:rsidRPr="00AF7AD7">
        <w:rPr>
          <w:color w:val="000000" w:themeColor="text1"/>
          <w:sz w:val="21"/>
          <w:szCs w:val="21"/>
        </w:rPr>
        <w:t xml:space="preserve">Are eligible for </w:t>
      </w:r>
      <w:r w:rsidR="00CE55AA" w:rsidRPr="005738A8">
        <w:rPr>
          <w:b/>
          <w:bCs/>
          <w:color w:val="000000" w:themeColor="text1"/>
          <w:sz w:val="21"/>
          <w:szCs w:val="21"/>
        </w:rPr>
        <w:t>Emergency Paid Sick Leave</w:t>
      </w:r>
      <w:r w:rsidR="00CE55AA">
        <w:rPr>
          <w:color w:val="000000" w:themeColor="text1"/>
          <w:sz w:val="21"/>
          <w:szCs w:val="21"/>
        </w:rPr>
        <w:t xml:space="preserve"> (EPSL)</w:t>
      </w:r>
      <w:r w:rsidR="00CE55AA" w:rsidRPr="00AF7AD7">
        <w:rPr>
          <w:color w:val="000000" w:themeColor="text1"/>
          <w:sz w:val="21"/>
          <w:szCs w:val="21"/>
        </w:rPr>
        <w:t xml:space="preserve"> under the Families First Coronavirus Response Act</w:t>
      </w:r>
      <w:r w:rsidR="0016484A">
        <w:rPr>
          <w:color w:val="000000" w:themeColor="text1"/>
          <w:sz w:val="21"/>
          <w:szCs w:val="21"/>
        </w:rPr>
        <w:t xml:space="preserve"> and:</w:t>
      </w:r>
    </w:p>
    <w:p w14:paraId="12E25198" w14:textId="14822F47" w:rsidR="00CE55AA" w:rsidRDefault="00E02F9F" w:rsidP="00CE55AA">
      <w:pPr>
        <w:pStyle w:val="BodyText"/>
        <w:ind w:left="720"/>
        <w:rPr>
          <w:color w:val="000000" w:themeColor="text1"/>
          <w:sz w:val="21"/>
          <w:szCs w:val="21"/>
        </w:rPr>
      </w:pPr>
      <w:r>
        <w:rPr>
          <w:color w:val="000000" w:themeColor="text1"/>
          <w:sz w:val="21"/>
          <w:szCs w:val="21"/>
        </w:rPr>
        <w:tab/>
      </w:r>
      <w:sdt>
        <w:sdtPr>
          <w:rPr>
            <w:color w:val="000000" w:themeColor="text1"/>
            <w:sz w:val="21"/>
            <w:szCs w:val="21"/>
          </w:rPr>
          <w:id w:val="-187437430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1"/>
              <w:szCs w:val="21"/>
            </w:rPr>
            <w:t>☐</w:t>
          </w:r>
        </w:sdtContent>
      </w:sdt>
      <w:r w:rsidR="00CE55AA">
        <w:rPr>
          <w:color w:val="000000" w:themeColor="text1"/>
          <w:sz w:val="21"/>
          <w:szCs w:val="21"/>
        </w:rPr>
        <w:t xml:space="preserve"> </w:t>
      </w:r>
      <w:r>
        <w:rPr>
          <w:color w:val="000000" w:themeColor="text1"/>
          <w:sz w:val="21"/>
          <w:szCs w:val="21"/>
        </w:rPr>
        <w:t xml:space="preserve">Time coded to EPSLA </w:t>
      </w:r>
      <w:r w:rsidR="00CE55AA">
        <w:rPr>
          <w:color w:val="000000" w:themeColor="text1"/>
          <w:sz w:val="21"/>
          <w:szCs w:val="21"/>
        </w:rPr>
        <w:t xml:space="preserve">will count against your FMLA leave entitlement. </w:t>
      </w:r>
    </w:p>
    <w:p w14:paraId="615C7462" w14:textId="77777777" w:rsidR="00E02F9F" w:rsidRPr="00AF7AD7" w:rsidRDefault="00E02F9F" w:rsidP="00CE55AA">
      <w:pPr>
        <w:pStyle w:val="BodyText"/>
        <w:ind w:left="720"/>
        <w:rPr>
          <w:color w:val="000000" w:themeColor="text1"/>
          <w:sz w:val="21"/>
          <w:szCs w:val="21"/>
        </w:rPr>
      </w:pPr>
    </w:p>
    <w:p w14:paraId="0470392F" w14:textId="77777777" w:rsidR="00E02F9F" w:rsidRDefault="00E02F9F" w:rsidP="00E02F9F">
      <w:pPr>
        <w:pStyle w:val="BodyText"/>
        <w:ind w:left="720"/>
        <w:rPr>
          <w:color w:val="000000" w:themeColor="text1"/>
          <w:sz w:val="21"/>
          <w:szCs w:val="21"/>
        </w:rPr>
      </w:pPr>
      <w:r>
        <w:rPr>
          <w:color w:val="000000" w:themeColor="text1"/>
          <w:sz w:val="21"/>
          <w:szCs w:val="21"/>
        </w:rPr>
        <w:tab/>
      </w:r>
      <w:sdt>
        <w:sdtPr>
          <w:rPr>
            <w:color w:val="000000" w:themeColor="text1"/>
            <w:sz w:val="21"/>
            <w:szCs w:val="21"/>
          </w:rPr>
          <w:id w:val="402098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1"/>
              <w:szCs w:val="21"/>
            </w:rPr>
            <w:t>☐</w:t>
          </w:r>
        </w:sdtContent>
      </w:sdt>
      <w:r>
        <w:rPr>
          <w:color w:val="000000" w:themeColor="text1"/>
          <w:sz w:val="21"/>
          <w:szCs w:val="21"/>
        </w:rPr>
        <w:t xml:space="preserve"> Time coded to EPSLA will </w:t>
      </w:r>
      <w:r w:rsidRPr="00E02F9F">
        <w:rPr>
          <w:color w:val="000000" w:themeColor="text1"/>
          <w:sz w:val="21"/>
          <w:szCs w:val="21"/>
          <w:u w:val="single"/>
        </w:rPr>
        <w:t>not</w:t>
      </w:r>
      <w:r>
        <w:rPr>
          <w:color w:val="000000" w:themeColor="text1"/>
          <w:sz w:val="21"/>
          <w:szCs w:val="21"/>
        </w:rPr>
        <w:t xml:space="preserve"> count against your FMLA leave entitlement because</w:t>
      </w:r>
    </w:p>
    <w:p w14:paraId="4BC84B41" w14:textId="604E7486" w:rsidR="00E02F9F" w:rsidRDefault="00E02F9F" w:rsidP="00E02F9F">
      <w:pPr>
        <w:pStyle w:val="BodyText"/>
        <w:ind w:left="720"/>
        <w:rPr>
          <w:color w:val="000000" w:themeColor="text1"/>
          <w:sz w:val="21"/>
          <w:szCs w:val="21"/>
        </w:rPr>
      </w:pPr>
      <w:r>
        <w:rPr>
          <w:color w:val="000000" w:themeColor="text1"/>
          <w:sz w:val="21"/>
          <w:szCs w:val="21"/>
        </w:rPr>
        <w:tab/>
        <w:t xml:space="preserve"> </w:t>
      </w:r>
      <w:sdt>
        <w:sdtPr>
          <w:rPr>
            <w:bCs/>
            <w:color w:val="000000" w:themeColor="text1"/>
            <w:sz w:val="21"/>
            <w:szCs w:val="21"/>
          </w:rPr>
          <w:alias w:val="Date"/>
          <w:tag w:val="Date"/>
          <w:id w:val="-1489635198"/>
          <w:placeholder>
            <w:docPart w:val="872EF46D819F4519AA1F2A2961BE426A"/>
          </w:placeholder>
          <w:showingPlcHdr/>
        </w:sdtPr>
        <w:sdtEndPr/>
        <w:sdtContent>
          <w:r w:rsidRPr="005738A8">
            <w:rPr>
              <w:rStyle w:val="PlaceholderText"/>
              <w:color w:val="000000" w:themeColor="text1"/>
              <w:sz w:val="21"/>
              <w:szCs w:val="21"/>
              <w:u w:val="single"/>
            </w:rPr>
            <w:t>Click or tap here to enter text.</w:t>
          </w:r>
        </w:sdtContent>
      </w:sdt>
    </w:p>
    <w:p w14:paraId="0F60F303" w14:textId="77777777" w:rsidR="00CE55AA" w:rsidRPr="00AF7AD7" w:rsidRDefault="00CE55AA" w:rsidP="00CE55AA">
      <w:pPr>
        <w:pStyle w:val="BodyText"/>
        <w:rPr>
          <w:color w:val="000000" w:themeColor="text1"/>
          <w:sz w:val="21"/>
          <w:szCs w:val="21"/>
        </w:rPr>
      </w:pPr>
    </w:p>
    <w:p w14:paraId="155775D0" w14:textId="77777777" w:rsidR="00CE55AA" w:rsidRPr="00AF7AD7" w:rsidRDefault="00CE55AA" w:rsidP="00CE55AA">
      <w:pPr>
        <w:pStyle w:val="BodyText"/>
        <w:rPr>
          <w:color w:val="000000" w:themeColor="text1"/>
          <w:sz w:val="21"/>
          <w:szCs w:val="21"/>
        </w:rPr>
      </w:pPr>
      <w:r w:rsidRPr="00AF7AD7">
        <w:rPr>
          <w:color w:val="000000" w:themeColor="text1"/>
          <w:sz w:val="21"/>
          <w:szCs w:val="21"/>
        </w:rPr>
        <w:tab/>
      </w:r>
      <w:sdt>
        <w:sdtPr>
          <w:rPr>
            <w:color w:val="000000" w:themeColor="text1"/>
            <w:sz w:val="21"/>
            <w:szCs w:val="21"/>
          </w:rPr>
          <w:id w:val="-1467121667"/>
          <w14:checkbox>
            <w14:checked w14:val="0"/>
            <w14:checkedState w14:val="2612" w14:font="MS Gothic"/>
            <w14:uncheckedState w14:val="2610" w14:font="MS Gothic"/>
          </w14:checkbox>
        </w:sdtPr>
        <w:sdtEndPr/>
        <w:sdtContent>
          <w:r w:rsidRPr="00AF7AD7">
            <w:rPr>
              <w:rFonts w:ascii="MS Gothic" w:eastAsia="MS Gothic" w:hAnsi="MS Gothic" w:hint="eastAsia"/>
              <w:color w:val="000000" w:themeColor="text1"/>
              <w:sz w:val="21"/>
              <w:szCs w:val="21"/>
            </w:rPr>
            <w:t>☐</w:t>
          </w:r>
        </w:sdtContent>
      </w:sdt>
      <w:r>
        <w:rPr>
          <w:color w:val="000000" w:themeColor="text1"/>
          <w:sz w:val="21"/>
          <w:szCs w:val="21"/>
        </w:rPr>
        <w:t xml:space="preserve"> </w:t>
      </w:r>
      <w:r w:rsidRPr="00AF7AD7">
        <w:rPr>
          <w:color w:val="000000" w:themeColor="text1"/>
          <w:sz w:val="21"/>
          <w:szCs w:val="21"/>
        </w:rPr>
        <w:t xml:space="preserve">Are not eligible for </w:t>
      </w:r>
      <w:r w:rsidRPr="005738A8">
        <w:rPr>
          <w:b/>
          <w:bCs/>
          <w:color w:val="000000" w:themeColor="text1"/>
          <w:sz w:val="21"/>
          <w:szCs w:val="21"/>
        </w:rPr>
        <w:t>Emergency Paid Sick Leave</w:t>
      </w:r>
      <w:r>
        <w:rPr>
          <w:color w:val="000000" w:themeColor="text1"/>
          <w:sz w:val="21"/>
          <w:szCs w:val="21"/>
        </w:rPr>
        <w:t xml:space="preserve"> (EPSL)</w:t>
      </w:r>
      <w:r w:rsidRPr="00AF7AD7">
        <w:rPr>
          <w:color w:val="000000" w:themeColor="text1"/>
          <w:sz w:val="21"/>
          <w:szCs w:val="21"/>
        </w:rPr>
        <w:t xml:space="preserve"> under the Families First Coronavirus </w:t>
      </w:r>
      <w:r>
        <w:rPr>
          <w:color w:val="000000" w:themeColor="text1"/>
          <w:sz w:val="21"/>
          <w:szCs w:val="21"/>
        </w:rPr>
        <w:tab/>
      </w:r>
      <w:r w:rsidRPr="00AF7AD7">
        <w:rPr>
          <w:color w:val="000000" w:themeColor="text1"/>
          <w:sz w:val="21"/>
          <w:szCs w:val="21"/>
        </w:rPr>
        <w:t>Response Act, because</w:t>
      </w:r>
      <w:r>
        <w:rPr>
          <w:color w:val="000000" w:themeColor="text1"/>
          <w:sz w:val="21"/>
          <w:szCs w:val="21"/>
        </w:rPr>
        <w:t xml:space="preserve"> (check all that apply)</w:t>
      </w:r>
      <w:r w:rsidRPr="00AF7AD7">
        <w:rPr>
          <w:color w:val="000000" w:themeColor="text1"/>
          <w:sz w:val="21"/>
          <w:szCs w:val="21"/>
        </w:rPr>
        <w:t>:</w:t>
      </w:r>
    </w:p>
    <w:p w14:paraId="574F571F" w14:textId="77777777" w:rsidR="00CE55AA" w:rsidRDefault="00CE55AA" w:rsidP="00CE55AA">
      <w:pPr>
        <w:pStyle w:val="BodyText"/>
        <w:rPr>
          <w:color w:val="000000" w:themeColor="text1"/>
          <w:sz w:val="21"/>
          <w:szCs w:val="21"/>
        </w:rPr>
      </w:pPr>
      <w:r w:rsidRPr="00AF7AD7">
        <w:rPr>
          <w:color w:val="000000" w:themeColor="text1"/>
          <w:sz w:val="21"/>
          <w:szCs w:val="21"/>
        </w:rPr>
        <w:tab/>
      </w:r>
    </w:p>
    <w:p w14:paraId="19CE20B2" w14:textId="77777777" w:rsidR="00CE55AA" w:rsidRDefault="00915E6C" w:rsidP="00CE55AA">
      <w:pPr>
        <w:pStyle w:val="BodyText"/>
        <w:ind w:left="1440"/>
        <w:rPr>
          <w:color w:val="000000" w:themeColor="text1"/>
          <w:sz w:val="21"/>
          <w:szCs w:val="21"/>
        </w:rPr>
      </w:pPr>
      <w:sdt>
        <w:sdtPr>
          <w:rPr>
            <w:color w:val="000000" w:themeColor="text1"/>
            <w:sz w:val="21"/>
            <w:szCs w:val="21"/>
          </w:rPr>
          <w:id w:val="-199637340"/>
          <w14:checkbox>
            <w14:checked w14:val="0"/>
            <w14:checkedState w14:val="2612" w14:font="MS Gothic"/>
            <w14:uncheckedState w14:val="2610" w14:font="MS Gothic"/>
          </w14:checkbox>
        </w:sdtPr>
        <w:sdtEndPr/>
        <w:sdtContent>
          <w:r w:rsidR="00CE55AA">
            <w:rPr>
              <w:rFonts w:ascii="MS Gothic" w:eastAsia="MS Gothic" w:hAnsi="MS Gothic" w:hint="eastAsia"/>
              <w:color w:val="000000" w:themeColor="text1"/>
              <w:sz w:val="21"/>
              <w:szCs w:val="21"/>
            </w:rPr>
            <w:t>☐</w:t>
          </w:r>
        </w:sdtContent>
      </w:sdt>
      <w:r w:rsidR="00CE55AA">
        <w:rPr>
          <w:color w:val="000000" w:themeColor="text1"/>
          <w:sz w:val="21"/>
          <w:szCs w:val="21"/>
        </w:rPr>
        <w:t xml:space="preserve"> Your reason to take leave does not qualify because </w:t>
      </w:r>
      <w:sdt>
        <w:sdtPr>
          <w:rPr>
            <w:bCs/>
            <w:color w:val="000000" w:themeColor="text1"/>
            <w:sz w:val="21"/>
            <w:szCs w:val="21"/>
          </w:rPr>
          <w:alias w:val="Date"/>
          <w:tag w:val="Date"/>
          <w:id w:val="-85539715"/>
          <w:placeholder>
            <w:docPart w:val="EDCBC4A5DDFE4372A8FF729A8BBEFD08"/>
          </w:placeholder>
          <w:showingPlcHdr/>
        </w:sdtPr>
        <w:sdtEndPr/>
        <w:sdtContent>
          <w:r w:rsidR="00CE55AA" w:rsidRPr="005738A8">
            <w:rPr>
              <w:rStyle w:val="PlaceholderText"/>
              <w:color w:val="000000" w:themeColor="text1"/>
              <w:sz w:val="21"/>
              <w:szCs w:val="21"/>
              <w:u w:val="single"/>
            </w:rPr>
            <w:t>Click or tap here to enter text.</w:t>
          </w:r>
        </w:sdtContent>
      </w:sdt>
    </w:p>
    <w:p w14:paraId="13C91DBD" w14:textId="77777777" w:rsidR="00CE55AA" w:rsidRPr="00AF7AD7" w:rsidRDefault="00CE55AA" w:rsidP="00CE55AA">
      <w:pPr>
        <w:pStyle w:val="BodyText"/>
        <w:rPr>
          <w:color w:val="000000" w:themeColor="text1"/>
          <w:sz w:val="21"/>
          <w:szCs w:val="21"/>
        </w:rPr>
      </w:pPr>
    </w:p>
    <w:p w14:paraId="2586A3AB" w14:textId="77777777" w:rsidR="00CE55AA" w:rsidRDefault="00915E6C" w:rsidP="00CE55AA">
      <w:pPr>
        <w:pStyle w:val="BodyText"/>
        <w:ind w:left="1440"/>
        <w:rPr>
          <w:bCs/>
          <w:color w:val="000000" w:themeColor="text1"/>
          <w:sz w:val="21"/>
          <w:szCs w:val="21"/>
        </w:rPr>
      </w:pPr>
      <w:sdt>
        <w:sdtPr>
          <w:rPr>
            <w:color w:val="000000" w:themeColor="text1"/>
            <w:sz w:val="21"/>
            <w:szCs w:val="21"/>
          </w:rPr>
          <w:id w:val="401793740"/>
          <w14:checkbox>
            <w14:checked w14:val="0"/>
            <w14:checkedState w14:val="2612" w14:font="MS Gothic"/>
            <w14:uncheckedState w14:val="2610" w14:font="MS Gothic"/>
          </w14:checkbox>
        </w:sdtPr>
        <w:sdtEndPr/>
        <w:sdtContent>
          <w:r w:rsidR="00CE55AA">
            <w:rPr>
              <w:rFonts w:ascii="MS Gothic" w:eastAsia="MS Gothic" w:hAnsi="MS Gothic" w:hint="eastAsia"/>
              <w:color w:val="000000" w:themeColor="text1"/>
              <w:sz w:val="21"/>
              <w:szCs w:val="21"/>
            </w:rPr>
            <w:t>☐</w:t>
          </w:r>
        </w:sdtContent>
      </w:sdt>
      <w:r w:rsidR="00CE55AA">
        <w:rPr>
          <w:color w:val="000000" w:themeColor="text1"/>
          <w:sz w:val="21"/>
          <w:szCs w:val="21"/>
        </w:rPr>
        <w:t xml:space="preserve"> You have exhausted your EPSL entitlement. These hours were exhausted on </w:t>
      </w:r>
      <w:sdt>
        <w:sdtPr>
          <w:rPr>
            <w:bCs/>
            <w:color w:val="000000" w:themeColor="text1"/>
            <w:sz w:val="21"/>
            <w:szCs w:val="21"/>
          </w:rPr>
          <w:alias w:val="Date"/>
          <w:tag w:val="Date"/>
          <w:id w:val="-365287285"/>
          <w:placeholder>
            <w:docPart w:val="5B177B1A4C414994B0241E7CD6DC5EA0"/>
          </w:placeholder>
          <w:showingPlcHdr/>
        </w:sdtPr>
        <w:sdtEndPr/>
        <w:sdtContent>
          <w:r w:rsidR="00CE55AA" w:rsidRPr="00B95FCE">
            <w:rPr>
              <w:rStyle w:val="PlaceholderText"/>
              <w:color w:val="000000" w:themeColor="text1"/>
              <w:sz w:val="21"/>
              <w:szCs w:val="21"/>
            </w:rPr>
            <w:t>Click or tap here to enter text.</w:t>
          </w:r>
        </w:sdtContent>
      </w:sdt>
    </w:p>
    <w:p w14:paraId="39419FF4" w14:textId="77777777" w:rsidR="00CE55AA" w:rsidRDefault="00CE55AA" w:rsidP="00CE55AA">
      <w:pPr>
        <w:pStyle w:val="BodyText"/>
        <w:ind w:left="1440"/>
        <w:rPr>
          <w:bCs/>
          <w:color w:val="000000" w:themeColor="text1"/>
          <w:sz w:val="21"/>
          <w:szCs w:val="21"/>
        </w:rPr>
      </w:pPr>
    </w:p>
    <w:p w14:paraId="25A21C66" w14:textId="77777777" w:rsidR="00CE55AA" w:rsidRDefault="00915E6C" w:rsidP="00CE55AA">
      <w:pPr>
        <w:pStyle w:val="BodyText"/>
        <w:ind w:left="1440"/>
        <w:rPr>
          <w:color w:val="000000" w:themeColor="text1"/>
          <w:sz w:val="21"/>
          <w:szCs w:val="21"/>
        </w:rPr>
      </w:pPr>
      <w:sdt>
        <w:sdtPr>
          <w:rPr>
            <w:bCs/>
            <w:color w:val="000000" w:themeColor="text1"/>
            <w:sz w:val="21"/>
            <w:szCs w:val="21"/>
          </w:rPr>
          <w:id w:val="-1051688319"/>
          <w14:checkbox>
            <w14:checked w14:val="0"/>
            <w14:checkedState w14:val="2612" w14:font="MS Gothic"/>
            <w14:uncheckedState w14:val="2610" w14:font="MS Gothic"/>
          </w14:checkbox>
        </w:sdtPr>
        <w:sdtEndPr/>
        <w:sdtContent>
          <w:r w:rsidR="00CE55AA">
            <w:rPr>
              <w:rFonts w:ascii="MS Gothic" w:eastAsia="MS Gothic" w:hAnsi="MS Gothic" w:hint="eastAsia"/>
              <w:bCs/>
              <w:color w:val="000000" w:themeColor="text1"/>
              <w:sz w:val="21"/>
              <w:szCs w:val="21"/>
            </w:rPr>
            <w:t>☐</w:t>
          </w:r>
        </w:sdtContent>
      </w:sdt>
      <w:r w:rsidR="00CE55AA">
        <w:rPr>
          <w:bCs/>
          <w:color w:val="000000" w:themeColor="text1"/>
          <w:sz w:val="21"/>
          <w:szCs w:val="21"/>
        </w:rPr>
        <w:t xml:space="preserve"> You are an emergency responder or health care provider exempt from EPSLA.</w:t>
      </w:r>
    </w:p>
    <w:p w14:paraId="572836D7" w14:textId="77777777" w:rsidR="00CE55AA" w:rsidRDefault="00CE55AA" w:rsidP="00CE55AA">
      <w:pPr>
        <w:pStyle w:val="BodyText"/>
        <w:ind w:left="1440"/>
        <w:rPr>
          <w:color w:val="000000" w:themeColor="text1"/>
          <w:sz w:val="21"/>
          <w:szCs w:val="21"/>
        </w:rPr>
      </w:pPr>
    </w:p>
    <w:p w14:paraId="3CCCC261" w14:textId="77777777" w:rsidR="00CE55AA" w:rsidRDefault="00915E6C" w:rsidP="00CE55AA">
      <w:pPr>
        <w:pStyle w:val="BodyText"/>
        <w:ind w:left="1440"/>
        <w:rPr>
          <w:color w:val="000000" w:themeColor="text1"/>
          <w:sz w:val="21"/>
          <w:szCs w:val="21"/>
        </w:rPr>
      </w:pPr>
      <w:sdt>
        <w:sdtPr>
          <w:rPr>
            <w:color w:val="000000" w:themeColor="text1"/>
            <w:sz w:val="21"/>
            <w:szCs w:val="21"/>
          </w:rPr>
          <w:id w:val="1368714892"/>
          <w14:checkbox>
            <w14:checked w14:val="0"/>
            <w14:checkedState w14:val="2612" w14:font="MS Gothic"/>
            <w14:uncheckedState w14:val="2610" w14:font="MS Gothic"/>
          </w14:checkbox>
        </w:sdtPr>
        <w:sdtEndPr/>
        <w:sdtContent>
          <w:r w:rsidR="00CE55AA">
            <w:rPr>
              <w:rFonts w:ascii="MS Gothic" w:eastAsia="MS Gothic" w:hAnsi="MS Gothic" w:hint="eastAsia"/>
              <w:color w:val="000000" w:themeColor="text1"/>
              <w:sz w:val="21"/>
              <w:szCs w:val="21"/>
            </w:rPr>
            <w:t>☐</w:t>
          </w:r>
        </w:sdtContent>
      </w:sdt>
      <w:r w:rsidR="00CE55AA">
        <w:rPr>
          <w:color w:val="000000" w:themeColor="text1"/>
          <w:sz w:val="21"/>
          <w:szCs w:val="21"/>
        </w:rPr>
        <w:t>You failed to submit appropriate documentation to support your request.</w:t>
      </w:r>
    </w:p>
    <w:p w14:paraId="1649C8C6" w14:textId="77777777" w:rsidR="00CE55AA" w:rsidRPr="00AF7AD7" w:rsidRDefault="00CE55AA" w:rsidP="00CE55AA">
      <w:pPr>
        <w:pStyle w:val="BodyText"/>
        <w:ind w:left="1440"/>
        <w:rPr>
          <w:color w:val="000000" w:themeColor="text1"/>
          <w:sz w:val="21"/>
          <w:szCs w:val="21"/>
        </w:rPr>
      </w:pPr>
    </w:p>
    <w:p w14:paraId="0683B098" w14:textId="1CC1E139" w:rsidR="0058331F" w:rsidRDefault="00AE09D3" w:rsidP="00DF6601">
      <w:pPr>
        <w:pStyle w:val="BodyText"/>
        <w:rPr>
          <w:bCs/>
          <w:color w:val="000000" w:themeColor="text1"/>
          <w:sz w:val="21"/>
          <w:szCs w:val="21"/>
        </w:rPr>
      </w:pPr>
      <w:r>
        <w:rPr>
          <w:bCs/>
          <w:color w:val="000000" w:themeColor="text1"/>
          <w:sz w:val="21"/>
          <w:szCs w:val="21"/>
        </w:rPr>
        <w:t xml:space="preserve">Additional Details about the Schedule that is Approved (as necessary): </w:t>
      </w:r>
      <w:sdt>
        <w:sdtPr>
          <w:rPr>
            <w:bCs/>
            <w:color w:val="000000" w:themeColor="text1"/>
            <w:sz w:val="21"/>
            <w:szCs w:val="21"/>
          </w:rPr>
          <w:alias w:val="Schedule"/>
          <w:id w:val="1609158220"/>
          <w:lock w:val="sdtLocked"/>
          <w:placeholder>
            <w:docPart w:val="950B5B92C26B4CFDA62EA9DADA4E8926"/>
          </w:placeholder>
          <w:showingPlcHdr/>
        </w:sdtPr>
        <w:sdtEndPr/>
        <w:sdtContent>
          <w:r w:rsidRPr="00D000E2">
            <w:rPr>
              <w:rStyle w:val="PlaceholderText"/>
            </w:rPr>
            <w:t>Click or tap here to enter text.</w:t>
          </w:r>
        </w:sdtContent>
      </w:sdt>
      <w:r w:rsidR="00DF6601">
        <w:rPr>
          <w:bCs/>
          <w:color w:val="000000" w:themeColor="text1"/>
          <w:sz w:val="21"/>
          <w:szCs w:val="21"/>
        </w:rPr>
        <w:t xml:space="preserve"> </w:t>
      </w:r>
    </w:p>
    <w:p w14:paraId="28FD4B69" w14:textId="0E43AC2F" w:rsidR="0058331F" w:rsidRDefault="00915E6C" w:rsidP="00DF6601">
      <w:pPr>
        <w:pStyle w:val="BodyText"/>
        <w:rPr>
          <w:color w:val="000000" w:themeColor="text1"/>
          <w:sz w:val="21"/>
          <w:szCs w:val="21"/>
        </w:rPr>
      </w:pPr>
      <w:sdt>
        <w:sdtPr>
          <w:rPr>
            <w:bCs/>
            <w:color w:val="000000" w:themeColor="text1"/>
            <w:sz w:val="21"/>
            <w:szCs w:val="21"/>
          </w:rPr>
          <w:alias w:val="Details about Schedule"/>
          <w:tag w:val="Details about Schedule"/>
          <w:id w:val="-296917880"/>
          <w:lock w:val="sdtLocked"/>
          <w:placeholder>
            <w:docPart w:val="DefaultPlaceholder_-1854013440"/>
          </w:placeholder>
          <w:showingPlcHdr/>
        </w:sdtPr>
        <w:sdtEndPr/>
        <w:sdtContent>
          <w:r w:rsidR="00AE09D3" w:rsidRPr="008D49F8">
            <w:rPr>
              <w:rStyle w:val="PlaceholderText"/>
            </w:rPr>
            <w:t>Click or tap here to enter text.</w:t>
          </w:r>
        </w:sdtContent>
      </w:sdt>
    </w:p>
    <w:p w14:paraId="776CCD34" w14:textId="77777777" w:rsidR="00DF6601" w:rsidRDefault="00DF6601"/>
    <w:p w14:paraId="2409460B" w14:textId="77777777" w:rsidR="00682157" w:rsidRDefault="00CE55AA">
      <w:r>
        <w:t xml:space="preserve">Please reference the Department of Labor’s Employee Rights poster available at: </w:t>
      </w:r>
      <w:hyperlink r:id="rId8" w:history="1">
        <w:r>
          <w:rPr>
            <w:rStyle w:val="Hyperlink"/>
          </w:rPr>
          <w:t>https://www.dol.gov/sites/dolgov/files/WHD/posters/FFCRA_Poster_WH1422_Non-Federal.pdf</w:t>
        </w:r>
      </w:hyperlink>
    </w:p>
    <w:p w14:paraId="12D0DB1B" w14:textId="77777777" w:rsidR="00CE55AA" w:rsidRDefault="00CE55AA" w:rsidP="00CE55AA">
      <w:pPr>
        <w:pStyle w:val="BodyText"/>
        <w:spacing w:before="11"/>
        <w:rPr>
          <w:b/>
          <w:sz w:val="24"/>
        </w:rPr>
      </w:pPr>
      <w:r>
        <w:rPr>
          <w:noProof/>
        </w:rPr>
        <mc:AlternateContent>
          <mc:Choice Requires="wps">
            <w:drawing>
              <wp:anchor distT="0" distB="0" distL="0" distR="0" simplePos="0" relativeHeight="251661312" behindDoc="1" locked="0" layoutInCell="1" allowOverlap="1" wp14:anchorId="1A11BB00" wp14:editId="353FB1C3">
                <wp:simplePos x="0" y="0"/>
                <wp:positionH relativeFrom="page">
                  <wp:posOffset>914400</wp:posOffset>
                </wp:positionH>
                <wp:positionV relativeFrom="paragraph">
                  <wp:posOffset>210820</wp:posOffset>
                </wp:positionV>
                <wp:extent cx="5981700" cy="152400"/>
                <wp:effectExtent l="0" t="0" r="19050" b="19050"/>
                <wp:wrapTopAndBottom/>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52400"/>
                        </a:xfrm>
                        <a:prstGeom prst="rect">
                          <a:avLst/>
                        </a:prstGeom>
                        <a:solidFill>
                          <a:srgbClr val="CDCDCD"/>
                        </a:solidFill>
                        <a:ln w="6109">
                          <a:solidFill>
                            <a:srgbClr val="000000"/>
                          </a:solidFill>
                          <a:prstDash val="solid"/>
                          <a:miter lim="800000"/>
                          <a:headEnd/>
                          <a:tailEnd/>
                        </a:ln>
                      </wps:spPr>
                      <wps:txbx>
                        <w:txbxContent>
                          <w:p w14:paraId="319E3F4B" w14:textId="77777777" w:rsidR="00CE55AA" w:rsidRDefault="00CE55AA" w:rsidP="00CE55AA">
                            <w:pPr>
                              <w:spacing w:line="225" w:lineRule="exact"/>
                              <w:ind w:left="810" w:right="756" w:hanging="707"/>
                              <w:rPr>
                                <w:b/>
                                <w:sz w:val="20"/>
                              </w:rPr>
                            </w:pPr>
                            <w:r>
                              <w:rPr>
                                <w:b/>
                                <w:sz w:val="20"/>
                              </w:rPr>
                              <w:t>Part B: Timesheet Coding Instructions (to be completed by human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BB00" id="_x0000_s1027" type="#_x0000_t202" style="position:absolute;margin-left:1in;margin-top:16.6pt;width:471pt;height:1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" fillcolor="#cdcdcd" strokeweight=".16969mm">
                <v:textbox inset="0,0,0,0">
                  <w:txbxContent>
                    <w:p w14:paraId="319E3F4B" w14:textId="77777777" w:rsidR="00CE55AA" w:rsidRDefault="00CE55AA" w:rsidP="00CE55AA">
                      <w:pPr>
                        <w:spacing w:line="225" w:lineRule="exact"/>
                        <w:ind w:left="810" w:right="756" w:hanging="707"/>
                        <w:rPr>
                          <w:b/>
                          <w:sz w:val="20"/>
                        </w:rPr>
                      </w:pPr>
                      <w:r>
                        <w:rPr>
                          <w:b/>
                          <w:sz w:val="20"/>
                        </w:rPr>
                        <w:t>Part B: Timesheet Coding Instructions (to be completed by human resources)</w:t>
                      </w:r>
                    </w:p>
                  </w:txbxContent>
                </v:textbox>
                <w10:wrap type="topAndBottom" anchorx="page"/>
              </v:shape>
            </w:pict>
          </mc:Fallback>
        </mc:AlternateContent>
      </w:r>
    </w:p>
    <w:p w14:paraId="71725CBE" w14:textId="35B22FA6" w:rsidR="00CE55AA" w:rsidRDefault="00CE55AA"/>
    <w:p w14:paraId="6C6E22F0" w14:textId="7400B9B1" w:rsidR="00FE293B" w:rsidRDefault="00FE293B" w:rsidP="0087266F">
      <w:pPr>
        <w:pStyle w:val="BodyText"/>
        <w:spacing w:before="11"/>
        <w:rPr>
          <w:b/>
          <w:sz w:val="24"/>
        </w:rPr>
      </w:pPr>
      <w:r>
        <w:rPr>
          <w:bCs/>
          <w:sz w:val="24"/>
        </w:rPr>
        <w:t xml:space="preserve">See Addendum A of the </w:t>
      </w:r>
      <w:hyperlink r:id="rId9" w:history="1">
        <w:r w:rsidRPr="00FE293B">
          <w:rPr>
            <w:rStyle w:val="Hyperlink"/>
            <w:bCs/>
            <w:sz w:val="24"/>
          </w:rPr>
          <w:t>Statewide DHR COVID-19 Policy</w:t>
        </w:r>
      </w:hyperlink>
      <w:r>
        <w:rPr>
          <w:bCs/>
          <w:sz w:val="24"/>
        </w:rPr>
        <w:t xml:space="preserve"> for information on coding your timesheet. If you have further questions, contact your HR representative.</w:t>
      </w:r>
    </w:p>
    <w:p w14:paraId="2CAECBBC" w14:textId="4DABB076" w:rsidR="0087266F" w:rsidRPr="0016484A" w:rsidRDefault="0087266F" w:rsidP="0016484A">
      <w:pPr>
        <w:pStyle w:val="BodyText"/>
        <w:spacing w:before="11"/>
        <w:rPr>
          <w:b/>
          <w:sz w:val="24"/>
        </w:rPr>
      </w:pPr>
      <w:r>
        <w:rPr>
          <w:noProof/>
        </w:rPr>
        <mc:AlternateContent>
          <mc:Choice Requires="wps">
            <w:drawing>
              <wp:anchor distT="0" distB="0" distL="0" distR="0" simplePos="0" relativeHeight="251663360" behindDoc="1" locked="0" layoutInCell="1" allowOverlap="1" wp14:anchorId="6793599C" wp14:editId="1AE1925C">
                <wp:simplePos x="0" y="0"/>
                <wp:positionH relativeFrom="page">
                  <wp:posOffset>914400</wp:posOffset>
                </wp:positionH>
                <wp:positionV relativeFrom="paragraph">
                  <wp:posOffset>210820</wp:posOffset>
                </wp:positionV>
                <wp:extent cx="5981700" cy="152400"/>
                <wp:effectExtent l="0" t="0" r="19050" b="19050"/>
                <wp:wrapTopAndBottom/>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52400"/>
                        </a:xfrm>
                        <a:prstGeom prst="rect">
                          <a:avLst/>
                        </a:prstGeom>
                        <a:solidFill>
                          <a:srgbClr val="CDCDCD"/>
                        </a:solidFill>
                        <a:ln w="6109">
                          <a:solidFill>
                            <a:srgbClr val="000000"/>
                          </a:solidFill>
                          <a:prstDash val="solid"/>
                          <a:miter lim="800000"/>
                          <a:headEnd/>
                          <a:tailEnd/>
                        </a:ln>
                      </wps:spPr>
                      <wps:txbx>
                        <w:txbxContent>
                          <w:p w14:paraId="4C65448F" w14:textId="77777777" w:rsidR="0087266F" w:rsidRDefault="0087266F" w:rsidP="0087266F">
                            <w:pPr>
                              <w:spacing w:line="225" w:lineRule="exact"/>
                              <w:ind w:left="810" w:right="756" w:hanging="707"/>
                              <w:rPr>
                                <w:b/>
                                <w:sz w:val="20"/>
                              </w:rPr>
                            </w:pPr>
                            <w:r>
                              <w:rPr>
                                <w:b/>
                                <w:sz w:val="20"/>
                              </w:rPr>
                              <w:t>Part C: Return to Work Requirements (to be completed by human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599C" id="_x0000_s1028" type="#_x0000_t202" style="position:absolute;margin-left:1in;margin-top:16.6pt;width:471pt;height:1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" fillcolor="#cdcdcd" strokeweight=".16969mm">
                <v:textbox inset="0,0,0,0">
                  <w:txbxContent>
                    <w:p w14:paraId="4C65448F" w14:textId="77777777" w:rsidR="0087266F" w:rsidRDefault="0087266F" w:rsidP="0087266F">
                      <w:pPr>
                        <w:spacing w:line="225" w:lineRule="exact"/>
                        <w:ind w:left="810" w:right="756" w:hanging="707"/>
                        <w:rPr>
                          <w:b/>
                          <w:sz w:val="20"/>
                        </w:rPr>
                      </w:pPr>
                      <w:r>
                        <w:rPr>
                          <w:b/>
                          <w:sz w:val="20"/>
                        </w:rPr>
                        <w:t>Part C: Return to Work Requirements (to be completed by human resources)</w:t>
                      </w:r>
                    </w:p>
                  </w:txbxContent>
                </v:textbox>
                <w10:wrap type="topAndBottom" anchorx="page"/>
              </v:shape>
            </w:pict>
          </mc:Fallback>
        </mc:AlternateContent>
      </w:r>
    </w:p>
    <w:p w14:paraId="0C29528A" w14:textId="77777777" w:rsidR="0016484A" w:rsidRDefault="0016484A"/>
    <w:p w14:paraId="51E0EF08" w14:textId="77777777" w:rsidR="008D0DA3" w:rsidRDefault="008D0DA3">
      <w:r>
        <w:t xml:space="preserve">Employees should follow the advice of their health care professional and the standards provided by the CDC in determining when it is appropriate to return to work. </w:t>
      </w:r>
    </w:p>
    <w:p w14:paraId="303452E5" w14:textId="77777777" w:rsidR="008D0DA3" w:rsidRDefault="008D0DA3"/>
    <w:p w14:paraId="2350A428" w14:textId="67B664F3" w:rsidR="008D0DA3" w:rsidRDefault="008D0DA3">
      <w:r>
        <w:t xml:space="preserve">Refer to the following CDC Guidance: </w:t>
      </w:r>
    </w:p>
    <w:p w14:paraId="456E67CB" w14:textId="277A2B71" w:rsidR="008D0DA3" w:rsidRDefault="008D0DA3" w:rsidP="008D0DA3">
      <w:pPr>
        <w:pStyle w:val="ListParagraph"/>
        <w:numPr>
          <w:ilvl w:val="0"/>
          <w:numId w:val="4"/>
        </w:numPr>
      </w:pPr>
      <w:r>
        <w:t xml:space="preserve">What to Do if You Are Sick: </w:t>
      </w:r>
      <w:hyperlink r:id="rId10" w:history="1">
        <w:r w:rsidRPr="00943420">
          <w:rPr>
            <w:rStyle w:val="Hyperlink"/>
          </w:rPr>
          <w:t>https://www.cdc.gov/coronavirus/2019-ncov/if-you-aresick/steps-when-sick.html</w:t>
        </w:r>
      </w:hyperlink>
    </w:p>
    <w:p w14:paraId="6390D524" w14:textId="40D9BEB1" w:rsidR="008D0DA3" w:rsidRDefault="008D0DA3" w:rsidP="008D0DA3">
      <w:pPr>
        <w:pStyle w:val="ListParagraph"/>
        <w:numPr>
          <w:ilvl w:val="0"/>
          <w:numId w:val="4"/>
        </w:numPr>
      </w:pPr>
      <w:r>
        <w:t xml:space="preserve">Discontinuation of Self-Isolation: </w:t>
      </w:r>
      <w:hyperlink r:id="rId11" w:history="1">
        <w:r w:rsidRPr="00943420">
          <w:rPr>
            <w:rStyle w:val="Hyperlink"/>
          </w:rPr>
          <w:t>https://www.cdc.gov/coronavirus/2019- ncov/hcp/disposition-in-home-patients.html</w:t>
        </w:r>
      </w:hyperlink>
    </w:p>
    <w:p w14:paraId="22BFF0A9" w14:textId="6C9F205E" w:rsidR="008D0DA3" w:rsidRDefault="008D0DA3" w:rsidP="008D0DA3">
      <w:pPr>
        <w:pStyle w:val="ListParagraph"/>
        <w:numPr>
          <w:ilvl w:val="0"/>
          <w:numId w:val="4"/>
        </w:numPr>
      </w:pPr>
      <w:r>
        <w:t xml:space="preserve">Healthcare Discontinuation of Self-Isolation: </w:t>
      </w:r>
      <w:hyperlink r:id="rId12" w:anchor="confirmed-suspected" w:history="1">
        <w:r w:rsidRPr="00943420">
          <w:rPr>
            <w:rStyle w:val="Hyperlink"/>
          </w:rPr>
          <w:t>https://www.cdc.gov/coronavirus/2019-ncov/healthcare-facilities/hcp-return-work.html#confirmed-suspected</w:t>
        </w:r>
      </w:hyperlink>
    </w:p>
    <w:p w14:paraId="46F2159B" w14:textId="77777777" w:rsidR="008D0DA3" w:rsidRDefault="008D0DA3" w:rsidP="008D0DA3"/>
    <w:p w14:paraId="48CAB28E" w14:textId="671C59FB" w:rsidR="0087266F" w:rsidRDefault="008D0DA3">
      <w:r>
        <w:t xml:space="preserve">Additional Instructions (as appropriate): </w:t>
      </w:r>
      <w:sdt>
        <w:sdtPr>
          <w:alias w:val="Directions"/>
          <w:tag w:val="Directions"/>
          <w:id w:val="-874694773"/>
          <w:lock w:val="sdtLocked"/>
          <w:placeholder>
            <w:docPart w:val="DefaultPlaceholder_-1854013440"/>
          </w:placeholder>
          <w:showingPlcHdr/>
        </w:sdtPr>
        <w:sdtEndPr/>
        <w:sdtContent>
          <w:r w:rsidRPr="008D0DA3">
            <w:rPr>
              <w:rStyle w:val="PlaceholderText"/>
              <w:u w:val="single"/>
            </w:rPr>
            <w:t>Click or tap here to enter text.</w:t>
          </w:r>
        </w:sdtContent>
      </w:sdt>
    </w:p>
    <w:sectPr w:rsidR="0087266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84FE5" w14:textId="77777777" w:rsidR="003905EB" w:rsidRDefault="003905EB" w:rsidP="00CE55AA">
      <w:r>
        <w:separator/>
      </w:r>
    </w:p>
  </w:endnote>
  <w:endnote w:type="continuationSeparator" w:id="0">
    <w:p w14:paraId="1B7C824E" w14:textId="77777777" w:rsidR="003905EB" w:rsidRDefault="003905EB" w:rsidP="00CE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36C58" w14:textId="5C2466E2" w:rsidR="00C6592D" w:rsidRDefault="00C6592D">
    <w:pPr>
      <w:pStyle w:val="Footer"/>
    </w:pPr>
    <w:r>
      <w:t>CC: Medical File</w:t>
    </w:r>
  </w:p>
  <w:p w14:paraId="3BB2D76B" w14:textId="77777777" w:rsidR="008678DA" w:rsidRDefault="00867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3376C" w14:textId="77777777" w:rsidR="003905EB" w:rsidRDefault="003905EB" w:rsidP="00CE55AA">
      <w:r>
        <w:separator/>
      </w:r>
    </w:p>
  </w:footnote>
  <w:footnote w:type="continuationSeparator" w:id="0">
    <w:p w14:paraId="66ECD80D" w14:textId="77777777" w:rsidR="003905EB" w:rsidRDefault="003905EB" w:rsidP="00CE55AA">
      <w:r>
        <w:continuationSeparator/>
      </w:r>
    </w:p>
  </w:footnote>
  <w:footnote w:id="1">
    <w:p w14:paraId="1A64F1D1" w14:textId="77777777" w:rsidR="00CE55AA" w:rsidRPr="000754D9" w:rsidRDefault="00CE55AA" w:rsidP="00CE55AA">
      <w:pPr>
        <w:pStyle w:val="FootnoteText"/>
        <w:rPr>
          <w:sz w:val="18"/>
          <w:szCs w:val="18"/>
        </w:rPr>
      </w:pPr>
      <w:r w:rsidRPr="000754D9">
        <w:rPr>
          <w:rStyle w:val="FootnoteReference"/>
          <w:sz w:val="18"/>
          <w:szCs w:val="18"/>
        </w:rPr>
        <w:footnoteRef/>
      </w:r>
      <w:r w:rsidRPr="000754D9">
        <w:rPr>
          <w:sz w:val="18"/>
          <w:szCs w:val="18"/>
        </w:rPr>
        <w:t xml:space="preserve"> Individual means an employee’s immediate family member, a person who regularly resides in the employee’s home, or a similar person with whom the employee has a relationship that creates an expectation that the employee would care for the person if quarantined. For this purpose, “individual” does not include persons with whom the employee has no person relationship [(ref. 29 CFR 826.20(a)(5)].</w:t>
      </w:r>
    </w:p>
  </w:footnote>
  <w:footnote w:id="2">
    <w:p w14:paraId="2D9DB193" w14:textId="77777777" w:rsidR="00CE55AA" w:rsidRPr="000754D9" w:rsidRDefault="00CE55AA" w:rsidP="00CE55AA">
      <w:pPr>
        <w:pStyle w:val="FootnoteText"/>
        <w:rPr>
          <w:sz w:val="18"/>
          <w:szCs w:val="18"/>
        </w:rPr>
      </w:pPr>
      <w:r w:rsidRPr="000754D9">
        <w:rPr>
          <w:rStyle w:val="FootnoteReference"/>
          <w:sz w:val="18"/>
          <w:szCs w:val="18"/>
        </w:rPr>
        <w:footnoteRef/>
      </w:r>
      <w:r w:rsidRPr="000754D9">
        <w:rPr>
          <w:sz w:val="18"/>
          <w:szCs w:val="18"/>
        </w:rPr>
        <w:t xml:space="preserve"> Son or Daughter means a biological, adopted, or foster child, a stepchild, a legal ward, or a child of a person standing in loco parentis, who is under 18 years of age; or 18 years of age or older who is incapable of self-care because of a mental or physical disability (ref. 29 CFR 826.10).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1AE32" w14:textId="28BEE4CA" w:rsidR="008678DA" w:rsidRDefault="008678DA">
    <w:pPr>
      <w:pStyle w:val="Header"/>
    </w:pPr>
    <w:r>
      <w:t>Updated April 10, 2020</w:t>
    </w:r>
  </w:p>
  <w:p w14:paraId="7D43AC42" w14:textId="77777777" w:rsidR="008678DA" w:rsidRDefault="00867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76130"/>
    <w:multiLevelType w:val="hybridMultilevel"/>
    <w:tmpl w:val="8A12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90130"/>
    <w:multiLevelType w:val="hybridMultilevel"/>
    <w:tmpl w:val="8E1C6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E0351C"/>
    <w:multiLevelType w:val="hybridMultilevel"/>
    <w:tmpl w:val="6208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2C5399"/>
    <w:multiLevelType w:val="hybridMultilevel"/>
    <w:tmpl w:val="97A87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cIi4GtBY/6AVddLo7RlU77+aGgQtSBFannx13iLpyfKGsADXHxxdCmWMF9SztmJfL/ivP54GAjKsDcbZt5eUow==" w:salt="pb8/YRMADV07dxN1AICL3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AA"/>
    <w:rsid w:val="0016484A"/>
    <w:rsid w:val="00354BF3"/>
    <w:rsid w:val="003905EB"/>
    <w:rsid w:val="0058331F"/>
    <w:rsid w:val="00716E87"/>
    <w:rsid w:val="007357C3"/>
    <w:rsid w:val="00792F54"/>
    <w:rsid w:val="00806E4D"/>
    <w:rsid w:val="008678DA"/>
    <w:rsid w:val="0087266F"/>
    <w:rsid w:val="008D0DA3"/>
    <w:rsid w:val="00915E6C"/>
    <w:rsid w:val="00AB7845"/>
    <w:rsid w:val="00AE09D3"/>
    <w:rsid w:val="00AE2EF5"/>
    <w:rsid w:val="00B93964"/>
    <w:rsid w:val="00C04A48"/>
    <w:rsid w:val="00C6592D"/>
    <w:rsid w:val="00CE55AA"/>
    <w:rsid w:val="00D13C88"/>
    <w:rsid w:val="00DF47AF"/>
    <w:rsid w:val="00DF6601"/>
    <w:rsid w:val="00E02F9F"/>
    <w:rsid w:val="00EB3299"/>
    <w:rsid w:val="00FE293B"/>
    <w:rsid w:val="00FF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952B"/>
  <w15:chartTrackingRefBased/>
  <w15:docId w15:val="{F7636E61-F7F5-4025-B195-E2DFC354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AA"/>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CE55AA"/>
    <w:pPr>
      <w:spacing w:before="55"/>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5AA"/>
    <w:rPr>
      <w:rFonts w:ascii="Calibri" w:eastAsia="Calibri" w:hAnsi="Calibri" w:cs="Calibri"/>
      <w:b/>
      <w:bCs/>
      <w:lang w:bidi="en-US"/>
    </w:rPr>
  </w:style>
  <w:style w:type="paragraph" w:styleId="BodyText">
    <w:name w:val="Body Text"/>
    <w:basedOn w:val="Normal"/>
    <w:link w:val="BodyTextChar"/>
    <w:uiPriority w:val="1"/>
    <w:qFormat/>
    <w:rsid w:val="00CE55AA"/>
    <w:rPr>
      <w:sz w:val="18"/>
      <w:szCs w:val="18"/>
    </w:rPr>
  </w:style>
  <w:style w:type="character" w:customStyle="1" w:styleId="BodyTextChar">
    <w:name w:val="Body Text Char"/>
    <w:basedOn w:val="DefaultParagraphFont"/>
    <w:link w:val="BodyText"/>
    <w:uiPriority w:val="1"/>
    <w:rsid w:val="00CE55AA"/>
    <w:rPr>
      <w:rFonts w:ascii="Calibri" w:eastAsia="Calibri" w:hAnsi="Calibri" w:cs="Calibri"/>
      <w:sz w:val="18"/>
      <w:szCs w:val="18"/>
      <w:lang w:bidi="en-US"/>
    </w:rPr>
  </w:style>
  <w:style w:type="character" w:styleId="PlaceholderText">
    <w:name w:val="Placeholder Text"/>
    <w:basedOn w:val="DefaultParagraphFont"/>
    <w:uiPriority w:val="99"/>
    <w:semiHidden/>
    <w:rsid w:val="00CE55AA"/>
    <w:rPr>
      <w:color w:val="808080"/>
    </w:rPr>
  </w:style>
  <w:style w:type="character" w:styleId="CommentReference">
    <w:name w:val="annotation reference"/>
    <w:basedOn w:val="DefaultParagraphFont"/>
    <w:uiPriority w:val="99"/>
    <w:semiHidden/>
    <w:unhideWhenUsed/>
    <w:rsid w:val="00CE55AA"/>
    <w:rPr>
      <w:sz w:val="16"/>
      <w:szCs w:val="16"/>
    </w:rPr>
  </w:style>
  <w:style w:type="paragraph" w:styleId="CommentText">
    <w:name w:val="annotation text"/>
    <w:basedOn w:val="Normal"/>
    <w:link w:val="CommentTextChar"/>
    <w:uiPriority w:val="99"/>
    <w:semiHidden/>
    <w:unhideWhenUsed/>
    <w:rsid w:val="00CE55AA"/>
    <w:rPr>
      <w:sz w:val="20"/>
      <w:szCs w:val="20"/>
    </w:rPr>
  </w:style>
  <w:style w:type="character" w:customStyle="1" w:styleId="CommentTextChar">
    <w:name w:val="Comment Text Char"/>
    <w:basedOn w:val="DefaultParagraphFont"/>
    <w:link w:val="CommentText"/>
    <w:uiPriority w:val="99"/>
    <w:semiHidden/>
    <w:rsid w:val="00CE55AA"/>
    <w:rPr>
      <w:rFonts w:ascii="Calibri" w:eastAsia="Calibri" w:hAnsi="Calibri" w:cs="Calibri"/>
      <w:sz w:val="20"/>
      <w:szCs w:val="20"/>
      <w:lang w:bidi="en-US"/>
    </w:rPr>
  </w:style>
  <w:style w:type="paragraph" w:styleId="BalloonText">
    <w:name w:val="Balloon Text"/>
    <w:basedOn w:val="Normal"/>
    <w:link w:val="BalloonTextChar"/>
    <w:uiPriority w:val="99"/>
    <w:semiHidden/>
    <w:unhideWhenUsed/>
    <w:rsid w:val="00CE5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5AA"/>
    <w:rPr>
      <w:rFonts w:ascii="Segoe UI" w:eastAsia="Calibri" w:hAnsi="Segoe UI" w:cs="Segoe UI"/>
      <w:sz w:val="18"/>
      <w:szCs w:val="18"/>
      <w:lang w:bidi="en-US"/>
    </w:rPr>
  </w:style>
  <w:style w:type="paragraph" w:styleId="FootnoteText">
    <w:name w:val="footnote text"/>
    <w:basedOn w:val="Normal"/>
    <w:link w:val="FootnoteTextChar"/>
    <w:uiPriority w:val="99"/>
    <w:semiHidden/>
    <w:unhideWhenUsed/>
    <w:rsid w:val="00CE55AA"/>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CE55AA"/>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CE55AA"/>
    <w:rPr>
      <w:vertAlign w:val="superscript"/>
    </w:rPr>
  </w:style>
  <w:style w:type="character" w:styleId="Hyperlink">
    <w:name w:val="Hyperlink"/>
    <w:basedOn w:val="DefaultParagraphFont"/>
    <w:uiPriority w:val="99"/>
    <w:unhideWhenUsed/>
    <w:rsid w:val="00CE55AA"/>
    <w:rPr>
      <w:color w:val="0000FF"/>
      <w:u w:val="single"/>
    </w:rPr>
  </w:style>
  <w:style w:type="character" w:styleId="FollowedHyperlink">
    <w:name w:val="FollowedHyperlink"/>
    <w:basedOn w:val="DefaultParagraphFont"/>
    <w:uiPriority w:val="99"/>
    <w:semiHidden/>
    <w:unhideWhenUsed/>
    <w:rsid w:val="00CE55A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7266F"/>
    <w:rPr>
      <w:b/>
      <w:bCs/>
    </w:rPr>
  </w:style>
  <w:style w:type="character" w:customStyle="1" w:styleId="CommentSubjectChar">
    <w:name w:val="Comment Subject Char"/>
    <w:basedOn w:val="CommentTextChar"/>
    <w:link w:val="CommentSubject"/>
    <w:uiPriority w:val="99"/>
    <w:semiHidden/>
    <w:rsid w:val="0087266F"/>
    <w:rPr>
      <w:rFonts w:ascii="Calibri" w:eastAsia="Calibri" w:hAnsi="Calibri" w:cs="Calibri"/>
      <w:b/>
      <w:bCs/>
      <w:sz w:val="20"/>
      <w:szCs w:val="20"/>
      <w:lang w:bidi="en-US"/>
    </w:rPr>
  </w:style>
  <w:style w:type="paragraph" w:styleId="ListParagraph">
    <w:name w:val="List Paragraph"/>
    <w:basedOn w:val="Normal"/>
    <w:uiPriority w:val="34"/>
    <w:qFormat/>
    <w:rsid w:val="00FE293B"/>
    <w:pPr>
      <w:ind w:left="720"/>
      <w:contextualSpacing/>
    </w:pPr>
  </w:style>
  <w:style w:type="character" w:styleId="UnresolvedMention">
    <w:name w:val="Unresolved Mention"/>
    <w:basedOn w:val="DefaultParagraphFont"/>
    <w:uiPriority w:val="99"/>
    <w:semiHidden/>
    <w:unhideWhenUsed/>
    <w:rsid w:val="00FE293B"/>
    <w:rPr>
      <w:color w:val="605E5C"/>
      <w:shd w:val="clear" w:color="auto" w:fill="E1DFDD"/>
    </w:rPr>
  </w:style>
  <w:style w:type="paragraph" w:styleId="Header">
    <w:name w:val="header"/>
    <w:basedOn w:val="Normal"/>
    <w:link w:val="HeaderChar"/>
    <w:uiPriority w:val="99"/>
    <w:unhideWhenUsed/>
    <w:rsid w:val="008678DA"/>
    <w:pPr>
      <w:tabs>
        <w:tab w:val="center" w:pos="4680"/>
        <w:tab w:val="right" w:pos="9360"/>
      </w:tabs>
    </w:pPr>
  </w:style>
  <w:style w:type="character" w:customStyle="1" w:styleId="HeaderChar">
    <w:name w:val="Header Char"/>
    <w:basedOn w:val="DefaultParagraphFont"/>
    <w:link w:val="Header"/>
    <w:uiPriority w:val="99"/>
    <w:rsid w:val="008678DA"/>
    <w:rPr>
      <w:rFonts w:ascii="Calibri" w:eastAsia="Calibri" w:hAnsi="Calibri" w:cs="Calibri"/>
      <w:lang w:bidi="en-US"/>
    </w:rPr>
  </w:style>
  <w:style w:type="paragraph" w:styleId="Footer">
    <w:name w:val="footer"/>
    <w:basedOn w:val="Normal"/>
    <w:link w:val="FooterChar"/>
    <w:uiPriority w:val="99"/>
    <w:unhideWhenUsed/>
    <w:rsid w:val="008678DA"/>
    <w:pPr>
      <w:tabs>
        <w:tab w:val="center" w:pos="4680"/>
        <w:tab w:val="right" w:pos="9360"/>
      </w:tabs>
    </w:pPr>
  </w:style>
  <w:style w:type="character" w:customStyle="1" w:styleId="FooterChar">
    <w:name w:val="Footer Char"/>
    <w:basedOn w:val="DefaultParagraphFont"/>
    <w:link w:val="Footer"/>
    <w:uiPriority w:val="99"/>
    <w:rsid w:val="008678D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7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WHD/posters/FFCRA_Poster_WH1422_Non-Federal.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healthcare-facilities/hcp-return-work.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20ncov/hcp/disposition-in-home-patient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coronavirus/2019-ncov/if-you-aresick/steps-when-sick.html" TargetMode="External"/><Relationship Id="rId4" Type="http://schemas.openxmlformats.org/officeDocument/2006/relationships/settings" Target="settings.xml"/><Relationship Id="rId9" Type="http://schemas.openxmlformats.org/officeDocument/2006/relationships/hyperlink" Target="https://dhr.idaho.gov/wp-content/uploads/2020/COVID-19/StatewidePolicyCOVID19_2020.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D00BF6846E042FB9DBCDE29D4C0F60B"/>
        <w:category>
          <w:name w:val="General"/>
          <w:gallery w:val="placeholder"/>
        </w:category>
        <w:types>
          <w:type w:val="bbPlcHdr"/>
        </w:types>
        <w:behaviors>
          <w:behavior w:val="content"/>
        </w:behaviors>
        <w:guid w:val="{A61B038D-D613-4C9B-A93C-3B6E9BABEFCC}"/>
      </w:docPartPr>
      <w:docPartBody>
        <w:p w:rsidR="00C84C8C" w:rsidRDefault="002A6008" w:rsidP="002A6008">
          <w:pPr>
            <w:pStyle w:val="0D00BF6846E042FB9DBCDE29D4C0F60B"/>
          </w:pPr>
          <w:r w:rsidRPr="00D000E2">
            <w:rPr>
              <w:rStyle w:val="PlaceholderText"/>
            </w:rPr>
            <w:t>Click or tap here to enter text.</w:t>
          </w:r>
        </w:p>
      </w:docPartBody>
    </w:docPart>
    <w:docPart>
      <w:docPartPr>
        <w:name w:val="BB7A13BE390C4B52A42FC99490980D96"/>
        <w:category>
          <w:name w:val="General"/>
          <w:gallery w:val="placeholder"/>
        </w:category>
        <w:types>
          <w:type w:val="bbPlcHdr"/>
        </w:types>
        <w:behaviors>
          <w:behavior w:val="content"/>
        </w:behaviors>
        <w:guid w:val="{FC50A35C-6955-4431-B726-589372F50E7D}"/>
      </w:docPartPr>
      <w:docPartBody>
        <w:p w:rsidR="00C84C8C" w:rsidRDefault="002A6008" w:rsidP="002A6008">
          <w:pPr>
            <w:pStyle w:val="BB7A13BE390C4B52A42FC99490980D96"/>
          </w:pPr>
          <w:r w:rsidRPr="00D000E2">
            <w:rPr>
              <w:rStyle w:val="PlaceholderText"/>
            </w:rPr>
            <w:t>Click or tap here to enter text.</w:t>
          </w:r>
        </w:p>
      </w:docPartBody>
    </w:docPart>
    <w:docPart>
      <w:docPartPr>
        <w:name w:val="F5EAD4D20F27466489ADF03723E958FC"/>
        <w:category>
          <w:name w:val="General"/>
          <w:gallery w:val="placeholder"/>
        </w:category>
        <w:types>
          <w:type w:val="bbPlcHdr"/>
        </w:types>
        <w:behaviors>
          <w:behavior w:val="content"/>
        </w:behaviors>
        <w:guid w:val="{F7DD620E-40E1-4E5E-97E2-965146B28154}"/>
      </w:docPartPr>
      <w:docPartBody>
        <w:p w:rsidR="00C84C8C" w:rsidRDefault="002A6008" w:rsidP="002A6008">
          <w:pPr>
            <w:pStyle w:val="F5EAD4D20F27466489ADF03723E958FC"/>
          </w:pPr>
          <w:r w:rsidRPr="00D000E2">
            <w:rPr>
              <w:rStyle w:val="PlaceholderText"/>
            </w:rPr>
            <w:t>Click or tap here to enter text.</w:t>
          </w:r>
        </w:p>
      </w:docPartBody>
    </w:docPart>
    <w:docPart>
      <w:docPartPr>
        <w:name w:val="C9C53AF5671C4E189DC309D30269ED5C"/>
        <w:category>
          <w:name w:val="General"/>
          <w:gallery w:val="placeholder"/>
        </w:category>
        <w:types>
          <w:type w:val="bbPlcHdr"/>
        </w:types>
        <w:behaviors>
          <w:behavior w:val="content"/>
        </w:behaviors>
        <w:guid w:val="{8F7487C4-00B1-4015-A1AC-4B84EA6AFAB6}"/>
      </w:docPartPr>
      <w:docPartBody>
        <w:p w:rsidR="00C84C8C" w:rsidRDefault="002A6008" w:rsidP="002A6008">
          <w:pPr>
            <w:pStyle w:val="C9C53AF5671C4E189DC309D30269ED5C"/>
          </w:pPr>
          <w:r w:rsidRPr="00D000E2">
            <w:rPr>
              <w:rStyle w:val="PlaceholderText"/>
            </w:rPr>
            <w:t>Click or tap here to enter text.</w:t>
          </w:r>
        </w:p>
      </w:docPartBody>
    </w:docPart>
    <w:docPart>
      <w:docPartPr>
        <w:name w:val="1D4F71DF90FA4DC4A3D565F996C7A677"/>
        <w:category>
          <w:name w:val="General"/>
          <w:gallery w:val="placeholder"/>
        </w:category>
        <w:types>
          <w:type w:val="bbPlcHdr"/>
        </w:types>
        <w:behaviors>
          <w:behavior w:val="content"/>
        </w:behaviors>
        <w:guid w:val="{F7D40CE7-F39E-461E-9044-03FD9AB32280}"/>
      </w:docPartPr>
      <w:docPartBody>
        <w:p w:rsidR="00C84C8C" w:rsidRDefault="002A6008" w:rsidP="002A6008">
          <w:pPr>
            <w:pStyle w:val="1D4F71DF90FA4DC4A3D565F996C7A677"/>
          </w:pPr>
          <w:r w:rsidRPr="00D000E2">
            <w:rPr>
              <w:rStyle w:val="PlaceholderText"/>
            </w:rPr>
            <w:t>Click or tap here to enter text.</w:t>
          </w:r>
        </w:p>
      </w:docPartBody>
    </w:docPart>
    <w:docPart>
      <w:docPartPr>
        <w:name w:val="EDCBC4A5DDFE4372A8FF729A8BBEFD08"/>
        <w:category>
          <w:name w:val="General"/>
          <w:gallery w:val="placeholder"/>
        </w:category>
        <w:types>
          <w:type w:val="bbPlcHdr"/>
        </w:types>
        <w:behaviors>
          <w:behavior w:val="content"/>
        </w:behaviors>
        <w:guid w:val="{4F4809F1-95D8-4803-B766-0071A4C752EB}"/>
      </w:docPartPr>
      <w:docPartBody>
        <w:p w:rsidR="00C84C8C" w:rsidRDefault="002A6008" w:rsidP="002A6008">
          <w:pPr>
            <w:pStyle w:val="EDCBC4A5DDFE4372A8FF729A8BBEFD08"/>
          </w:pPr>
          <w:r w:rsidRPr="00D000E2">
            <w:rPr>
              <w:rStyle w:val="PlaceholderText"/>
            </w:rPr>
            <w:t>Click or tap here to enter text.</w:t>
          </w:r>
        </w:p>
      </w:docPartBody>
    </w:docPart>
    <w:docPart>
      <w:docPartPr>
        <w:name w:val="5B177B1A4C414994B0241E7CD6DC5EA0"/>
        <w:category>
          <w:name w:val="General"/>
          <w:gallery w:val="placeholder"/>
        </w:category>
        <w:types>
          <w:type w:val="bbPlcHdr"/>
        </w:types>
        <w:behaviors>
          <w:behavior w:val="content"/>
        </w:behaviors>
        <w:guid w:val="{2771026E-D9CE-4D39-B5A2-5F695E79DFDD}"/>
      </w:docPartPr>
      <w:docPartBody>
        <w:p w:rsidR="00C84C8C" w:rsidRDefault="002A6008" w:rsidP="002A6008">
          <w:pPr>
            <w:pStyle w:val="5B177B1A4C414994B0241E7CD6DC5EA0"/>
          </w:pPr>
          <w:r w:rsidRPr="00D000E2">
            <w:rPr>
              <w:rStyle w:val="PlaceholderText"/>
            </w:rPr>
            <w:t>Click or tap here to enter text.</w:t>
          </w:r>
        </w:p>
      </w:docPartBody>
    </w:docPart>
    <w:docPart>
      <w:docPartPr>
        <w:name w:val="CFE150A26FFE40468C8566876F2673EA"/>
        <w:category>
          <w:name w:val="General"/>
          <w:gallery w:val="placeholder"/>
        </w:category>
        <w:types>
          <w:type w:val="bbPlcHdr"/>
        </w:types>
        <w:behaviors>
          <w:behavior w:val="content"/>
        </w:behaviors>
        <w:guid w:val="{85C5006F-1386-40E5-918E-04D4C4285824}"/>
      </w:docPartPr>
      <w:docPartBody>
        <w:p w:rsidR="00C84C8C" w:rsidRDefault="002A6008" w:rsidP="002A6008">
          <w:pPr>
            <w:pStyle w:val="CFE150A26FFE40468C8566876F2673EA"/>
          </w:pPr>
          <w:r w:rsidRPr="00F73601">
            <w:rPr>
              <w:rStyle w:val="PlaceholderText"/>
            </w:rPr>
            <w:t>Click or tap here to enter text.</w:t>
          </w:r>
        </w:p>
      </w:docPartBody>
    </w:docPart>
    <w:docPart>
      <w:docPartPr>
        <w:name w:val="03B9F389229C487D9027D89B950D0272"/>
        <w:category>
          <w:name w:val="General"/>
          <w:gallery w:val="placeholder"/>
        </w:category>
        <w:types>
          <w:type w:val="bbPlcHdr"/>
        </w:types>
        <w:behaviors>
          <w:behavior w:val="content"/>
        </w:behaviors>
        <w:guid w:val="{9197A01F-96A0-4E8B-AF48-29DF0B83BA45}"/>
      </w:docPartPr>
      <w:docPartBody>
        <w:p w:rsidR="00C84C8C" w:rsidRDefault="002A6008" w:rsidP="002A6008">
          <w:pPr>
            <w:pStyle w:val="03B9F389229C487D9027D89B950D0272"/>
          </w:pPr>
          <w:r w:rsidRPr="00F73601">
            <w:rPr>
              <w:rStyle w:val="PlaceholderText"/>
            </w:rPr>
            <w:t>Click or tap here to enter text.</w:t>
          </w:r>
        </w:p>
      </w:docPartBody>
    </w:docPart>
    <w:docPart>
      <w:docPartPr>
        <w:name w:val="F157DB1FCB2D469EB1BE1C6423BD127F"/>
        <w:category>
          <w:name w:val="General"/>
          <w:gallery w:val="placeholder"/>
        </w:category>
        <w:types>
          <w:type w:val="bbPlcHdr"/>
        </w:types>
        <w:behaviors>
          <w:behavior w:val="content"/>
        </w:behaviors>
        <w:guid w:val="{D3162249-60BC-43A5-941B-A022DFFE19AF}"/>
      </w:docPartPr>
      <w:docPartBody>
        <w:p w:rsidR="00C84C8C" w:rsidRDefault="002A6008" w:rsidP="002A6008">
          <w:pPr>
            <w:pStyle w:val="F157DB1FCB2D469EB1BE1C6423BD127F"/>
          </w:pPr>
          <w:r w:rsidRPr="00F73601">
            <w:rPr>
              <w:rStyle w:val="PlaceholderText"/>
            </w:rPr>
            <w:t>Click or tap here to enter text.</w:t>
          </w:r>
        </w:p>
      </w:docPartBody>
    </w:docPart>
    <w:docPart>
      <w:docPartPr>
        <w:name w:val="950B5B92C26B4CFDA62EA9DADA4E8926"/>
        <w:category>
          <w:name w:val="General"/>
          <w:gallery w:val="placeholder"/>
        </w:category>
        <w:types>
          <w:type w:val="bbPlcHdr"/>
        </w:types>
        <w:behaviors>
          <w:behavior w:val="content"/>
        </w:behaviors>
        <w:guid w:val="{8232A3BB-9073-48FA-9956-1D2897DC8580}"/>
      </w:docPartPr>
      <w:docPartBody>
        <w:p w:rsidR="00C84C8C" w:rsidRDefault="002A6008" w:rsidP="002A6008">
          <w:pPr>
            <w:pStyle w:val="950B5B92C26B4CFDA62EA9DADA4E8926"/>
          </w:pPr>
          <w:r w:rsidRPr="00D000E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C5BE27-0890-46F3-BB49-6ADF7A122A31}"/>
      </w:docPartPr>
      <w:docPartBody>
        <w:p w:rsidR="00B0738F" w:rsidRDefault="00C84C8C">
          <w:r w:rsidRPr="008D49F8">
            <w:rPr>
              <w:rStyle w:val="PlaceholderText"/>
            </w:rPr>
            <w:t>Click or tap here to enter text.</w:t>
          </w:r>
        </w:p>
      </w:docPartBody>
    </w:docPart>
    <w:docPart>
      <w:docPartPr>
        <w:name w:val="C786B38D472F4679BAF911D281103BF0"/>
        <w:category>
          <w:name w:val="General"/>
          <w:gallery w:val="placeholder"/>
        </w:category>
        <w:types>
          <w:type w:val="bbPlcHdr"/>
        </w:types>
        <w:behaviors>
          <w:behavior w:val="content"/>
        </w:behaviors>
        <w:guid w:val="{1F6F360D-948B-4FE7-A7F1-3B56D2E97789}"/>
      </w:docPartPr>
      <w:docPartBody>
        <w:p w:rsidR="00EB6C1F" w:rsidRDefault="00B0738F" w:rsidP="00B0738F">
          <w:pPr>
            <w:pStyle w:val="C786B38D472F4679BAF911D281103BF0"/>
          </w:pPr>
          <w:r w:rsidRPr="00D000E2">
            <w:rPr>
              <w:rStyle w:val="PlaceholderText"/>
            </w:rPr>
            <w:t>Click or tap here to enter text.</w:t>
          </w:r>
        </w:p>
      </w:docPartBody>
    </w:docPart>
    <w:docPart>
      <w:docPartPr>
        <w:name w:val="58FDA4D4B1F940DC93F34BC1F5DED1FD"/>
        <w:category>
          <w:name w:val="General"/>
          <w:gallery w:val="placeholder"/>
        </w:category>
        <w:types>
          <w:type w:val="bbPlcHdr"/>
        </w:types>
        <w:behaviors>
          <w:behavior w:val="content"/>
        </w:behaviors>
        <w:guid w:val="{E3F981F5-B17D-4CF9-8639-4C1A50932E02}"/>
      </w:docPartPr>
      <w:docPartBody>
        <w:p w:rsidR="00EB6C1F" w:rsidRDefault="00B0738F" w:rsidP="00B0738F">
          <w:pPr>
            <w:pStyle w:val="58FDA4D4B1F940DC93F34BC1F5DED1FD"/>
          </w:pPr>
          <w:r w:rsidRPr="00D000E2">
            <w:rPr>
              <w:rStyle w:val="PlaceholderText"/>
            </w:rPr>
            <w:t>Click or tap here to enter text.</w:t>
          </w:r>
        </w:p>
      </w:docPartBody>
    </w:docPart>
    <w:docPart>
      <w:docPartPr>
        <w:name w:val="872EF46D819F4519AA1F2A2961BE426A"/>
        <w:category>
          <w:name w:val="General"/>
          <w:gallery w:val="placeholder"/>
        </w:category>
        <w:types>
          <w:type w:val="bbPlcHdr"/>
        </w:types>
        <w:behaviors>
          <w:behavior w:val="content"/>
        </w:behaviors>
        <w:guid w:val="{D1AF2C0B-53E8-4A94-9EBD-6558C192F07B}"/>
      </w:docPartPr>
      <w:docPartBody>
        <w:p w:rsidR="00EB6C1F" w:rsidRDefault="00B0738F" w:rsidP="00B0738F">
          <w:pPr>
            <w:pStyle w:val="872EF46D819F4519AA1F2A2961BE426A"/>
          </w:pPr>
          <w:r w:rsidRPr="00D000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08"/>
    <w:rsid w:val="002A6008"/>
    <w:rsid w:val="00B0738F"/>
    <w:rsid w:val="00C84C8C"/>
    <w:rsid w:val="00E17B4E"/>
    <w:rsid w:val="00E25B9B"/>
    <w:rsid w:val="00EB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38F"/>
    <w:rPr>
      <w:color w:val="808080"/>
    </w:rPr>
  </w:style>
  <w:style w:type="paragraph" w:customStyle="1" w:styleId="602E578E8F95477B81D16430C8451D34">
    <w:name w:val="602E578E8F95477B81D16430C8451D34"/>
    <w:rsid w:val="002A6008"/>
  </w:style>
  <w:style w:type="paragraph" w:customStyle="1" w:styleId="2A4FA6527482472A8D08AC12B6E435A9">
    <w:name w:val="2A4FA6527482472A8D08AC12B6E435A9"/>
    <w:rsid w:val="002A6008"/>
  </w:style>
  <w:style w:type="paragraph" w:customStyle="1" w:styleId="F186476709AE4F6F941845CAEED9FEBE">
    <w:name w:val="F186476709AE4F6F941845CAEED9FEBE"/>
    <w:rsid w:val="002A6008"/>
  </w:style>
  <w:style w:type="paragraph" w:customStyle="1" w:styleId="0D00BF6846E042FB9DBCDE29D4C0F60B">
    <w:name w:val="0D00BF6846E042FB9DBCDE29D4C0F60B"/>
    <w:rsid w:val="002A6008"/>
  </w:style>
  <w:style w:type="paragraph" w:customStyle="1" w:styleId="BB7A13BE390C4B52A42FC99490980D96">
    <w:name w:val="BB7A13BE390C4B52A42FC99490980D96"/>
    <w:rsid w:val="002A6008"/>
  </w:style>
  <w:style w:type="paragraph" w:customStyle="1" w:styleId="F5EAD4D20F27466489ADF03723E958FC">
    <w:name w:val="F5EAD4D20F27466489ADF03723E958FC"/>
    <w:rsid w:val="002A6008"/>
  </w:style>
  <w:style w:type="paragraph" w:customStyle="1" w:styleId="C9C53AF5671C4E189DC309D30269ED5C">
    <w:name w:val="C9C53AF5671C4E189DC309D30269ED5C"/>
    <w:rsid w:val="002A6008"/>
  </w:style>
  <w:style w:type="paragraph" w:customStyle="1" w:styleId="1D4F71DF90FA4DC4A3D565F996C7A677">
    <w:name w:val="1D4F71DF90FA4DC4A3D565F996C7A677"/>
    <w:rsid w:val="002A6008"/>
  </w:style>
  <w:style w:type="paragraph" w:customStyle="1" w:styleId="EDCBC4A5DDFE4372A8FF729A8BBEFD08">
    <w:name w:val="EDCBC4A5DDFE4372A8FF729A8BBEFD08"/>
    <w:rsid w:val="002A6008"/>
  </w:style>
  <w:style w:type="paragraph" w:customStyle="1" w:styleId="5B177B1A4C414994B0241E7CD6DC5EA0">
    <w:name w:val="5B177B1A4C414994B0241E7CD6DC5EA0"/>
    <w:rsid w:val="002A6008"/>
  </w:style>
  <w:style w:type="paragraph" w:customStyle="1" w:styleId="7EBD34600E2A43B7B7519D85DD64D7D1">
    <w:name w:val="7EBD34600E2A43B7B7519D85DD64D7D1"/>
    <w:rsid w:val="002A6008"/>
  </w:style>
  <w:style w:type="paragraph" w:customStyle="1" w:styleId="43D7F8EF98E84E5F9EF9C21F88066DE9">
    <w:name w:val="43D7F8EF98E84E5F9EF9C21F88066DE9"/>
    <w:rsid w:val="002A6008"/>
  </w:style>
  <w:style w:type="paragraph" w:customStyle="1" w:styleId="64B194B0CDB745F0AC5C8C5C3AF859CD">
    <w:name w:val="64B194B0CDB745F0AC5C8C5C3AF859CD"/>
    <w:rsid w:val="002A6008"/>
  </w:style>
  <w:style w:type="paragraph" w:customStyle="1" w:styleId="59E9623F911D42848DC28FA4E6B4D4DA">
    <w:name w:val="59E9623F911D42848DC28FA4E6B4D4DA"/>
    <w:rsid w:val="002A6008"/>
  </w:style>
  <w:style w:type="paragraph" w:customStyle="1" w:styleId="6E86B071A64340D98473AB9F151D97CB">
    <w:name w:val="6E86B071A64340D98473AB9F151D97CB"/>
    <w:rsid w:val="002A6008"/>
  </w:style>
  <w:style w:type="paragraph" w:customStyle="1" w:styleId="C61CC974B46340B982E5CA954D1D7A8D">
    <w:name w:val="C61CC974B46340B982E5CA954D1D7A8D"/>
    <w:rsid w:val="002A6008"/>
  </w:style>
  <w:style w:type="paragraph" w:customStyle="1" w:styleId="55EE8D2F66C84DACA0FAD471397185E9">
    <w:name w:val="55EE8D2F66C84DACA0FAD471397185E9"/>
    <w:rsid w:val="002A6008"/>
  </w:style>
  <w:style w:type="paragraph" w:customStyle="1" w:styleId="2A4257974A3C4965B6C45DAB302AFD46">
    <w:name w:val="2A4257974A3C4965B6C45DAB302AFD46"/>
    <w:rsid w:val="002A6008"/>
  </w:style>
  <w:style w:type="paragraph" w:customStyle="1" w:styleId="059CBCCC770044A18C2B1DA9E60AE32E">
    <w:name w:val="059CBCCC770044A18C2B1DA9E60AE32E"/>
    <w:rsid w:val="002A6008"/>
  </w:style>
  <w:style w:type="paragraph" w:customStyle="1" w:styleId="636C9946DA8E4C3899B1F49A8747A94D">
    <w:name w:val="636C9946DA8E4C3899B1F49A8747A94D"/>
    <w:rsid w:val="002A6008"/>
  </w:style>
  <w:style w:type="paragraph" w:customStyle="1" w:styleId="CFE150A26FFE40468C8566876F2673EA">
    <w:name w:val="CFE150A26FFE40468C8566876F2673EA"/>
    <w:rsid w:val="002A6008"/>
  </w:style>
  <w:style w:type="paragraph" w:customStyle="1" w:styleId="69DA4DADD8CA4B3896EF3B5839490717">
    <w:name w:val="69DA4DADD8CA4B3896EF3B5839490717"/>
    <w:rsid w:val="002A6008"/>
  </w:style>
  <w:style w:type="paragraph" w:customStyle="1" w:styleId="427F45C0EFAE4C5AB66FF08E4D65E33F">
    <w:name w:val="427F45C0EFAE4C5AB66FF08E4D65E33F"/>
    <w:rsid w:val="002A6008"/>
  </w:style>
  <w:style w:type="paragraph" w:customStyle="1" w:styleId="68A4D88C3AD744FAB51EC8A57EA7F27C">
    <w:name w:val="68A4D88C3AD744FAB51EC8A57EA7F27C"/>
    <w:rsid w:val="002A6008"/>
  </w:style>
  <w:style w:type="paragraph" w:customStyle="1" w:styleId="BDA8131F52F64350A65C66705CB054AF">
    <w:name w:val="BDA8131F52F64350A65C66705CB054AF"/>
    <w:rsid w:val="002A6008"/>
  </w:style>
  <w:style w:type="paragraph" w:customStyle="1" w:styleId="F8B10C25B56545A09E5B07F27A90342A">
    <w:name w:val="F8B10C25B56545A09E5B07F27A90342A"/>
    <w:rsid w:val="002A6008"/>
  </w:style>
  <w:style w:type="paragraph" w:customStyle="1" w:styleId="89C148E855B743F3AB3C9BB12236DC6E">
    <w:name w:val="89C148E855B743F3AB3C9BB12236DC6E"/>
    <w:rsid w:val="002A6008"/>
  </w:style>
  <w:style w:type="paragraph" w:customStyle="1" w:styleId="9A6C2AD138F44E0897742ECDAA592896">
    <w:name w:val="9A6C2AD138F44E0897742ECDAA592896"/>
    <w:rsid w:val="002A6008"/>
  </w:style>
  <w:style w:type="paragraph" w:customStyle="1" w:styleId="50EDED8F081F4E6E8D86D4E3420ECD4C">
    <w:name w:val="50EDED8F081F4E6E8D86D4E3420ECD4C"/>
    <w:rsid w:val="002A6008"/>
  </w:style>
  <w:style w:type="paragraph" w:customStyle="1" w:styleId="5795011ABDDC4380AF2E82EF41189FCA">
    <w:name w:val="5795011ABDDC4380AF2E82EF41189FCA"/>
    <w:rsid w:val="002A6008"/>
  </w:style>
  <w:style w:type="paragraph" w:customStyle="1" w:styleId="132FFE68F12044918F21AFBC418A9F4B">
    <w:name w:val="132FFE68F12044918F21AFBC418A9F4B"/>
    <w:rsid w:val="002A6008"/>
  </w:style>
  <w:style w:type="paragraph" w:customStyle="1" w:styleId="F47A393A8A9A4350BC4C81A72DB6FE3F">
    <w:name w:val="F47A393A8A9A4350BC4C81A72DB6FE3F"/>
    <w:rsid w:val="002A6008"/>
  </w:style>
  <w:style w:type="paragraph" w:customStyle="1" w:styleId="03B9F389229C487D9027D89B950D0272">
    <w:name w:val="03B9F389229C487D9027D89B950D0272"/>
    <w:rsid w:val="002A6008"/>
  </w:style>
  <w:style w:type="paragraph" w:customStyle="1" w:styleId="F157DB1FCB2D469EB1BE1C6423BD127F">
    <w:name w:val="F157DB1FCB2D469EB1BE1C6423BD127F"/>
    <w:rsid w:val="002A6008"/>
  </w:style>
  <w:style w:type="paragraph" w:customStyle="1" w:styleId="F5F77E64972140FBA8E7BC9D9A103F21">
    <w:name w:val="F5F77E64972140FBA8E7BC9D9A103F21"/>
    <w:rsid w:val="002A6008"/>
  </w:style>
  <w:style w:type="paragraph" w:customStyle="1" w:styleId="2D70A0247C1F486599E28C394E122E3D">
    <w:name w:val="2D70A0247C1F486599E28C394E122E3D"/>
    <w:rsid w:val="002A6008"/>
  </w:style>
  <w:style w:type="paragraph" w:customStyle="1" w:styleId="F0B823ED3FFD495391AB23478B3C1969">
    <w:name w:val="F0B823ED3FFD495391AB23478B3C1969"/>
    <w:rsid w:val="002A6008"/>
  </w:style>
  <w:style w:type="paragraph" w:customStyle="1" w:styleId="950B5B92C26B4CFDA62EA9DADA4E8926">
    <w:name w:val="950B5B92C26B4CFDA62EA9DADA4E8926"/>
    <w:rsid w:val="002A6008"/>
  </w:style>
  <w:style w:type="paragraph" w:customStyle="1" w:styleId="56A8E3E168A5403BA500A257BA64FD57">
    <w:name w:val="56A8E3E168A5403BA500A257BA64FD57"/>
    <w:rsid w:val="002A6008"/>
  </w:style>
  <w:style w:type="paragraph" w:customStyle="1" w:styleId="99886B32D1674589A0D3BFBF98137407">
    <w:name w:val="99886B32D1674589A0D3BFBF98137407"/>
    <w:rsid w:val="002A6008"/>
  </w:style>
  <w:style w:type="paragraph" w:customStyle="1" w:styleId="C786B38D472F4679BAF911D281103BF0">
    <w:name w:val="C786B38D472F4679BAF911D281103BF0"/>
    <w:rsid w:val="00B0738F"/>
  </w:style>
  <w:style w:type="paragraph" w:customStyle="1" w:styleId="58FDA4D4B1F940DC93F34BC1F5DED1FD">
    <w:name w:val="58FDA4D4B1F940DC93F34BC1F5DED1FD"/>
    <w:rsid w:val="00B0738F"/>
  </w:style>
  <w:style w:type="paragraph" w:customStyle="1" w:styleId="872EF46D819F4519AA1F2A2961BE426A">
    <w:name w:val="872EF46D819F4519AA1F2A2961BE426A"/>
    <w:rsid w:val="00B0738F"/>
  </w:style>
  <w:style w:type="paragraph" w:customStyle="1" w:styleId="3949D5206C73449DA11342C4EB7A1095">
    <w:name w:val="3949D5206C73449DA11342C4EB7A1095"/>
    <w:rsid w:val="00B0738F"/>
  </w:style>
  <w:style w:type="paragraph" w:customStyle="1" w:styleId="B24B75BC7CDC4757891A4D3A2A0146BA">
    <w:name w:val="B24B75BC7CDC4757891A4D3A2A0146BA"/>
    <w:rsid w:val="00B0738F"/>
  </w:style>
  <w:style w:type="paragraph" w:customStyle="1" w:styleId="187C7E943F7F4760A1E78917BE2782E3">
    <w:name w:val="187C7E943F7F4760A1E78917BE2782E3"/>
    <w:rsid w:val="00EB6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2465B-93B7-43F7-96D6-A6B68057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White</dc:creator>
  <cp:keywords/>
  <dc:description/>
  <cp:lastModifiedBy>Ashleigh Lopez</cp:lastModifiedBy>
  <cp:revision>2</cp:revision>
  <dcterms:created xsi:type="dcterms:W3CDTF">2020-04-13T16:24:00Z</dcterms:created>
  <dcterms:modified xsi:type="dcterms:W3CDTF">2020-04-13T16:24:00Z</dcterms:modified>
</cp:coreProperties>
</file>