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413C0" w14:textId="77777777" w:rsidR="006B4422" w:rsidRDefault="006B4422" w:rsidP="006B4422">
      <w:pPr>
        <w:ind w:left="360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6792C" wp14:editId="2F537DC1">
                <wp:simplePos x="0" y="0"/>
                <wp:positionH relativeFrom="column">
                  <wp:posOffset>2194560</wp:posOffset>
                </wp:positionH>
                <wp:positionV relativeFrom="paragraph">
                  <wp:posOffset>-47708</wp:posOffset>
                </wp:positionV>
                <wp:extent cx="0" cy="707666"/>
                <wp:effectExtent l="0" t="0" r="3810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6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5B91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-3.75pt" to="172.8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0C16D4" wp14:editId="37D481F5">
            <wp:simplePos x="0" y="0"/>
            <wp:positionH relativeFrom="margin">
              <wp:posOffset>45389</wp:posOffset>
            </wp:positionH>
            <wp:positionV relativeFrom="paragraph">
              <wp:posOffset>-10795</wp:posOffset>
            </wp:positionV>
            <wp:extent cx="2054431" cy="65558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R_Color_Logo.f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431" cy="65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E5F">
        <w:rPr>
          <w:rFonts w:ascii="Times New Roman" w:hAnsi="Times New Roman" w:cs="Times New Roman"/>
          <w:b/>
          <w:bCs/>
          <w:sz w:val="36"/>
          <w:szCs w:val="36"/>
        </w:rPr>
        <w:t>DHR Fall 20</w:t>
      </w:r>
      <w:r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Pr="00061E5F">
        <w:rPr>
          <w:rFonts w:ascii="Times New Roman" w:hAnsi="Times New Roman" w:cs="Times New Roman"/>
          <w:b/>
          <w:bCs/>
          <w:sz w:val="36"/>
          <w:szCs w:val="36"/>
        </w:rPr>
        <w:t xml:space="preserve"> Forum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061E5F">
        <w:rPr>
          <w:rFonts w:ascii="Times New Roman" w:hAnsi="Times New Roman" w:cs="Times New Roman"/>
          <w:b/>
          <w:bCs/>
          <w:sz w:val="28"/>
          <w:szCs w:val="28"/>
        </w:rPr>
        <w:t>Tuesday, November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61E5F">
        <w:rPr>
          <w:rFonts w:ascii="Times New Roman" w:hAnsi="Times New Roman" w:cs="Times New Roman"/>
          <w:b/>
          <w:bCs/>
          <w:sz w:val="28"/>
          <w:szCs w:val="28"/>
        </w:rPr>
        <w:t>,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</w:rPr>
        <w:t>1</w:t>
      </w:r>
      <w:r w:rsidRPr="007335F5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>0</w:t>
      </w:r>
      <w:r w:rsidRPr="007335F5">
        <w:rPr>
          <w:rFonts w:ascii="Times New Roman" w:hAnsi="Times New Roman" w:cs="Times New Roman"/>
          <w:i/>
          <w:iCs/>
        </w:rPr>
        <w:t xml:space="preserve">0 </w:t>
      </w:r>
      <w:r>
        <w:rPr>
          <w:rFonts w:ascii="Times New Roman" w:hAnsi="Times New Roman" w:cs="Times New Roman"/>
          <w:i/>
          <w:iCs/>
        </w:rPr>
        <w:t>p</w:t>
      </w:r>
      <w:r w:rsidRPr="007335F5">
        <w:rPr>
          <w:rFonts w:ascii="Times New Roman" w:hAnsi="Times New Roman" w:cs="Times New Roman"/>
          <w:i/>
          <w:iCs/>
        </w:rPr>
        <w:t xml:space="preserve">.m. – </w:t>
      </w:r>
      <w:r>
        <w:rPr>
          <w:rFonts w:ascii="Times New Roman" w:hAnsi="Times New Roman" w:cs="Times New Roman"/>
          <w:i/>
          <w:iCs/>
        </w:rPr>
        <w:t>5:00</w:t>
      </w:r>
      <w:r w:rsidRPr="007335F5">
        <w:rPr>
          <w:rFonts w:ascii="Times New Roman" w:hAnsi="Times New Roman" w:cs="Times New Roman"/>
          <w:i/>
          <w:iCs/>
        </w:rPr>
        <w:t xml:space="preserve"> p.m. | </w:t>
      </w:r>
      <w:r>
        <w:rPr>
          <w:rFonts w:ascii="Times New Roman" w:hAnsi="Times New Roman" w:cs="Times New Roman"/>
          <w:i/>
          <w:iCs/>
        </w:rPr>
        <w:t>Streaming</w:t>
      </w:r>
    </w:p>
    <w:tbl>
      <w:tblPr>
        <w:tblStyle w:val="TableGrid"/>
        <w:tblW w:w="92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7100"/>
      </w:tblGrid>
      <w:tr w:rsidR="006B4422" w14:paraId="31F4AB2D" w14:textId="77777777" w:rsidTr="009804EF">
        <w:trPr>
          <w:trHeight w:val="287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67702" w14:textId="77777777" w:rsidR="006B4422" w:rsidRPr="00135F46" w:rsidRDefault="006B4422" w:rsidP="00980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3B6D" w14:textId="77777777" w:rsidR="006B4422" w:rsidRPr="00061E5F" w:rsidRDefault="006B4422" w:rsidP="009804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422" w14:paraId="753550DC" w14:textId="77777777" w:rsidTr="009804EF">
        <w:trPr>
          <w:trHeight w:val="847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AA61" w14:textId="0E2EB9E9" w:rsidR="006B4422" w:rsidRPr="00135F46" w:rsidRDefault="006B4422" w:rsidP="00980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35F4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35F46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1:</w:t>
            </w:r>
            <w:r w:rsidR="006E65E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p.</w:t>
            </w:r>
            <w:r w:rsidRPr="00135F46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B8E02" w14:textId="77777777" w:rsidR="006E65EA" w:rsidRDefault="006E65EA" w:rsidP="009804E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587512" w14:textId="4D7F40F3" w:rsidR="002A4E74" w:rsidRDefault="006B4422" w:rsidP="009804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Welcome and DHR Updates</w:t>
            </w:r>
          </w:p>
          <w:p w14:paraId="346B0E7E" w14:textId="27690EB4" w:rsidR="002A4E74" w:rsidRDefault="006B4422" w:rsidP="009804EF">
            <w:pPr>
              <w:rPr>
                <w:rFonts w:ascii="Times New Roman" w:hAnsi="Times New Roman" w:cs="Times New Roman"/>
                <w:i/>
                <w:iCs/>
              </w:rPr>
            </w:pPr>
            <w:r w:rsidRPr="00061E5F">
              <w:rPr>
                <w:rFonts w:ascii="Times New Roman" w:hAnsi="Times New Roman" w:cs="Times New Roman"/>
              </w:rPr>
              <w:t>Susan E. Buxton, Esq.,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DHR Administrator</w:t>
            </w:r>
          </w:p>
          <w:p w14:paraId="4197BCDD" w14:textId="5897AAC6" w:rsidR="002A4E74" w:rsidRPr="00061E5F" w:rsidRDefault="006B4422" w:rsidP="009804E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Sharon Duncan</w:t>
            </w:r>
            <w:r w:rsidRPr="00530E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HCM Operations Chief</w:t>
            </w:r>
            <w:r w:rsidR="006E65EA">
              <w:rPr>
                <w:rFonts w:ascii="Times New Roman" w:hAnsi="Times New Roman" w:cs="Times New Roman"/>
                <w:i/>
                <w:iCs/>
              </w:rPr>
              <w:br/>
            </w:r>
          </w:p>
        </w:tc>
      </w:tr>
      <w:tr w:rsidR="006B4422" w14:paraId="3A08D18E" w14:textId="77777777" w:rsidTr="009804EF">
        <w:trPr>
          <w:trHeight w:val="847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BFB50" w14:textId="4142B94F" w:rsidR="006B4422" w:rsidRPr="00135F46" w:rsidRDefault="006B4422" w:rsidP="006B4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</w:t>
            </w:r>
            <w:r w:rsidR="006E65E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2:</w:t>
            </w:r>
            <w:r w:rsidR="00AF0B7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A0800" w14:textId="77777777" w:rsidR="006E65EA" w:rsidRDefault="006E65EA" w:rsidP="006B442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0902E0" w14:textId="58B3B380" w:rsidR="006B4422" w:rsidRDefault="006B4422" w:rsidP="006B44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Legal Updates</w:t>
            </w:r>
            <w:r w:rsidR="00E841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65EA">
              <w:rPr>
                <w:rFonts w:ascii="Times New Roman" w:hAnsi="Times New Roman" w:cs="Times New Roman"/>
                <w:b/>
                <w:bCs/>
              </w:rPr>
              <w:t>(I</w:t>
            </w:r>
            <w:r w:rsidR="00E8419A">
              <w:rPr>
                <w:rFonts w:ascii="Times New Roman" w:hAnsi="Times New Roman" w:cs="Times New Roman"/>
                <w:b/>
                <w:bCs/>
              </w:rPr>
              <w:t>ncluding Stage 2 Guidance</w:t>
            </w:r>
            <w:r w:rsidR="006E65EA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D733539" w14:textId="543A3888" w:rsidR="006E65EA" w:rsidRPr="006E65EA" w:rsidRDefault="006E65EA" w:rsidP="006B4422">
            <w:pPr>
              <w:rPr>
                <w:rFonts w:ascii="Times New Roman" w:hAnsi="Times New Roman" w:cs="Times New Roman"/>
                <w:i/>
                <w:iCs/>
              </w:rPr>
            </w:pPr>
            <w:r w:rsidRPr="006E65EA">
              <w:rPr>
                <w:rFonts w:ascii="Times New Roman" w:hAnsi="Times New Roman" w:cs="Times New Roman"/>
              </w:rPr>
              <w:t xml:space="preserve">Susan E. Buxton, Esq., </w:t>
            </w:r>
            <w:r w:rsidRPr="006E65EA">
              <w:rPr>
                <w:rFonts w:ascii="Times New Roman" w:hAnsi="Times New Roman" w:cs="Times New Roman"/>
                <w:i/>
                <w:iCs/>
              </w:rPr>
              <w:t>DHR Administrator</w:t>
            </w:r>
          </w:p>
          <w:p w14:paraId="147DD2B3" w14:textId="2C89D7EE" w:rsidR="006B4422" w:rsidRPr="00530E96" w:rsidRDefault="006B4422" w:rsidP="006B442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61E5F">
              <w:rPr>
                <w:rFonts w:ascii="Times New Roman" w:hAnsi="Times New Roman" w:cs="Times New Roman"/>
              </w:rPr>
              <w:t>Leslie Hayes, Esq.,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Deputy Attorney General</w:t>
            </w:r>
            <w:r w:rsidR="006E65EA">
              <w:rPr>
                <w:rFonts w:ascii="Times New Roman" w:hAnsi="Times New Roman" w:cs="Times New Roman"/>
                <w:i/>
                <w:iCs/>
              </w:rPr>
              <w:br/>
            </w:r>
          </w:p>
        </w:tc>
      </w:tr>
      <w:tr w:rsidR="00AF0B7D" w14:paraId="52D9160D" w14:textId="77777777" w:rsidTr="009804EF">
        <w:trPr>
          <w:trHeight w:val="847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F4B9" w14:textId="1D03D85B" w:rsidR="00AF0B7D" w:rsidRPr="00135F46" w:rsidRDefault="00AF0B7D" w:rsidP="00AF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35F4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135F46">
              <w:rPr>
                <w:rFonts w:ascii="Times New Roman" w:hAnsi="Times New Roman" w:cs="Times New Roman"/>
              </w:rPr>
              <w:t xml:space="preserve">5 – </w:t>
            </w:r>
            <w:r>
              <w:rPr>
                <w:rFonts w:ascii="Times New Roman" w:hAnsi="Times New Roman" w:cs="Times New Roman"/>
              </w:rPr>
              <w:t>3:15</w:t>
            </w:r>
            <w:r w:rsidRPr="00135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135F46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257B7" w14:textId="77777777" w:rsidR="00AF0B7D" w:rsidRDefault="00AF0B7D" w:rsidP="00AF0B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Values Discussion</w:t>
            </w:r>
          </w:p>
          <w:p w14:paraId="6FBD7908" w14:textId="00FC00DE" w:rsidR="00AF0B7D" w:rsidRPr="00061E5F" w:rsidRDefault="00AF0B7D" w:rsidP="00AF0B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Patti Perkins,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Director, Department of Finance</w:t>
            </w:r>
          </w:p>
        </w:tc>
      </w:tr>
      <w:tr w:rsidR="00AF0B7D" w14:paraId="3C8A3736" w14:textId="77777777" w:rsidTr="009804EF">
        <w:trPr>
          <w:trHeight w:val="436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FCB29" w14:textId="34D4994E" w:rsidR="00AF0B7D" w:rsidRPr="00135F46" w:rsidRDefault="00AF0B7D" w:rsidP="00AF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5F4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135F4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3:30</w:t>
            </w:r>
            <w:r w:rsidRPr="00135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135F46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1C6F3" w14:textId="77777777" w:rsidR="00AF0B7D" w:rsidRPr="00061E5F" w:rsidRDefault="00AF0B7D" w:rsidP="00AF0B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</w:tr>
      <w:tr w:rsidR="00AF0B7D" w14:paraId="0CCA8049" w14:textId="77777777" w:rsidTr="009804EF">
        <w:trPr>
          <w:trHeight w:val="847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F1C7" w14:textId="7D38237E" w:rsidR="00AF0B7D" w:rsidRPr="00135F46" w:rsidRDefault="00AF0B7D" w:rsidP="00AF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3:</w:t>
            </w:r>
            <w:r w:rsidR="00E41E24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2CFF" w14:textId="77777777" w:rsidR="00AF0B7D" w:rsidRDefault="00AF0B7D" w:rsidP="00AF0B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Health Matters</w:t>
            </w:r>
          </w:p>
          <w:p w14:paraId="1306F3FA" w14:textId="77777777" w:rsidR="00AF0B7D" w:rsidRPr="00061E5F" w:rsidRDefault="00AF0B7D" w:rsidP="00AF0B7D">
            <w:pPr>
              <w:rPr>
                <w:rFonts w:ascii="Times New Roman" w:hAnsi="Times New Roman" w:cs="Times New Roman"/>
                <w:b/>
                <w:bCs/>
              </w:rPr>
            </w:pPr>
            <w:r w:rsidRPr="00135F46">
              <w:rPr>
                <w:rFonts w:ascii="Times New Roman" w:hAnsi="Times New Roman" w:cs="Times New Roman"/>
              </w:rPr>
              <w:t xml:space="preserve">Angela Kraft, </w:t>
            </w:r>
            <w:r w:rsidRPr="00135F46">
              <w:rPr>
                <w:rFonts w:ascii="Times New Roman" w:hAnsi="Times New Roman" w:cs="Times New Roman"/>
                <w:i/>
                <w:iCs/>
              </w:rPr>
              <w:t>Health Matters Coordinator</w:t>
            </w:r>
          </w:p>
        </w:tc>
      </w:tr>
      <w:tr w:rsidR="00AF0B7D" w14:paraId="2258A38C" w14:textId="77777777" w:rsidTr="009804EF">
        <w:trPr>
          <w:trHeight w:val="874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8286A" w14:textId="718387FC" w:rsidR="00AF0B7D" w:rsidRPr="00135F46" w:rsidRDefault="00AF0B7D" w:rsidP="00AF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5F46">
              <w:rPr>
                <w:rFonts w:ascii="Times New Roman" w:hAnsi="Times New Roman" w:cs="Times New Roman"/>
              </w:rPr>
              <w:t>:</w:t>
            </w:r>
            <w:r w:rsidR="00E41E24">
              <w:rPr>
                <w:rFonts w:ascii="Times New Roman" w:hAnsi="Times New Roman" w:cs="Times New Roman"/>
              </w:rPr>
              <w:t>45</w:t>
            </w:r>
            <w:r w:rsidRPr="00135F4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4:</w:t>
            </w:r>
            <w:r w:rsidR="00E41E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135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135F46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357AF" w14:textId="77777777" w:rsidR="00AF0B7D" w:rsidRPr="00135F46" w:rsidRDefault="00AF0B7D" w:rsidP="00AF0B7D">
            <w:pPr>
              <w:rPr>
                <w:rFonts w:ascii="Times New Roman" w:hAnsi="Times New Roman" w:cs="Times New Roman"/>
                <w:b/>
                <w:bCs/>
              </w:rPr>
            </w:pPr>
            <w:r w:rsidRPr="00135F46">
              <w:rPr>
                <w:rFonts w:ascii="Times New Roman" w:hAnsi="Times New Roman" w:cs="Times New Roman"/>
                <w:b/>
                <w:bCs/>
              </w:rPr>
              <w:t>Office of Group Insurance Update</w:t>
            </w:r>
          </w:p>
          <w:p w14:paraId="43E77AA3" w14:textId="77777777" w:rsidR="00AF0B7D" w:rsidRPr="00F73B24" w:rsidRDefault="00AF0B7D" w:rsidP="00AF0B7D">
            <w:pPr>
              <w:rPr>
                <w:rFonts w:ascii="Times New Roman" w:hAnsi="Times New Roman" w:cs="Times New Roman"/>
                <w:b/>
                <w:bCs/>
              </w:rPr>
            </w:pPr>
            <w:r w:rsidRPr="00135F46">
              <w:rPr>
                <w:rFonts w:ascii="Times New Roman" w:hAnsi="Times New Roman" w:cs="Times New Roman"/>
              </w:rPr>
              <w:t xml:space="preserve">Jennifer Pike, </w:t>
            </w:r>
            <w:r w:rsidRPr="00135F46">
              <w:rPr>
                <w:rFonts w:ascii="Times New Roman" w:hAnsi="Times New Roman" w:cs="Times New Roman"/>
                <w:i/>
                <w:iCs/>
              </w:rPr>
              <w:t>Statewide Group Insurance Manager</w:t>
            </w:r>
          </w:p>
        </w:tc>
      </w:tr>
      <w:tr w:rsidR="00E41E24" w14:paraId="386DACA5" w14:textId="77777777" w:rsidTr="00E41E24">
        <w:trPr>
          <w:trHeight w:val="818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179C1" w14:textId="78C285A7" w:rsidR="00E41E24" w:rsidRDefault="00E41E24" w:rsidP="00E4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4:00</w:t>
            </w:r>
            <w:r w:rsidRPr="00135F4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4:10</w:t>
            </w:r>
            <w:r w:rsidRPr="00135F46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887C8" w14:textId="72A727A1" w:rsidR="00E41E24" w:rsidRPr="00E41E24" w:rsidRDefault="00E41E24" w:rsidP="00E41E24">
            <w:pPr>
              <w:pStyle w:val="Event-Bold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SCO Update</w:t>
            </w:r>
            <w:r>
              <w:rPr>
                <w:rFonts w:ascii="Times New Roman" w:eastAsiaTheme="minorHAnsi" w:hAnsi="Times New Roman" w:cs="Times New Roman"/>
                <w:bCs/>
              </w:rPr>
              <w:br/>
            </w:r>
            <w:r w:rsidRPr="00E41E24">
              <w:rPr>
                <w:rFonts w:ascii="Times New Roman" w:eastAsiaTheme="minorHAnsi" w:hAnsi="Times New Roman" w:cs="Times New Roman"/>
                <w:b w:val="0"/>
              </w:rPr>
              <w:t xml:space="preserve">Scott Smith, </w:t>
            </w:r>
            <w:r w:rsidRPr="00E41E24">
              <w:rPr>
                <w:rFonts w:ascii="Times New Roman" w:eastAsiaTheme="minorHAnsi" w:hAnsi="Times New Roman" w:cs="Times New Roman"/>
                <w:b w:val="0"/>
                <w:i/>
                <w:iCs/>
              </w:rPr>
              <w:t>Deputy Controller, DSP</w:t>
            </w:r>
          </w:p>
        </w:tc>
      </w:tr>
      <w:tr w:rsidR="00E41E24" w14:paraId="5D5C1D31" w14:textId="77777777" w:rsidTr="009804EF">
        <w:trPr>
          <w:trHeight w:val="847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6F91E" w14:textId="751964F8" w:rsidR="00E41E24" w:rsidRPr="00135F46" w:rsidRDefault="00E41E24" w:rsidP="00E4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</w:t>
            </w:r>
            <w:r w:rsidRPr="00135F4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4:40</w:t>
            </w:r>
            <w:r w:rsidRPr="00135F46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C3C5" w14:textId="77777777" w:rsidR="00E41E24" w:rsidRPr="00F73B24" w:rsidRDefault="00E41E24" w:rsidP="00E41E24">
            <w:pPr>
              <w:pStyle w:val="Event-Bold"/>
              <w:rPr>
                <w:rFonts w:ascii="Times New Roman" w:eastAsiaTheme="minorHAnsi" w:hAnsi="Times New Roman" w:cs="Times New Roman"/>
                <w:bCs/>
              </w:rPr>
            </w:pPr>
            <w:r w:rsidRPr="00F73B24">
              <w:rPr>
                <w:rFonts w:ascii="Times New Roman" w:eastAsiaTheme="minorHAnsi" w:hAnsi="Times New Roman" w:cs="Times New Roman"/>
                <w:bCs/>
              </w:rPr>
              <w:t>DHR Employee Complaint Line</w:t>
            </w:r>
          </w:p>
          <w:p w14:paraId="3DD64E88" w14:textId="77777777" w:rsidR="00E41E24" w:rsidRPr="0059729F" w:rsidRDefault="00E41E24" w:rsidP="00E41E24">
            <w:pPr>
              <w:rPr>
                <w:rFonts w:ascii="Times New Roman" w:hAnsi="Times New Roman" w:cs="Times New Roman"/>
                <w:i/>
                <w:iCs/>
              </w:rPr>
            </w:pPr>
            <w:r w:rsidRPr="00F73B24">
              <w:rPr>
                <w:rFonts w:ascii="Times New Roman" w:hAnsi="Times New Roman" w:cs="Times New Roman"/>
              </w:rPr>
              <w:t>Ashleigh Lopez,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Training &amp; Communications Bureau Chief</w:t>
            </w:r>
          </w:p>
          <w:p w14:paraId="618F9BE2" w14:textId="77777777" w:rsidR="00E41E24" w:rsidRPr="00135F46" w:rsidRDefault="00E41E24" w:rsidP="00E41E24">
            <w:pPr>
              <w:rPr>
                <w:rFonts w:ascii="Times New Roman" w:hAnsi="Times New Roman" w:cs="Times New Roman"/>
                <w:b/>
                <w:bCs/>
              </w:rPr>
            </w:pPr>
            <w:r w:rsidRPr="00F73B24">
              <w:rPr>
                <w:rFonts w:ascii="Times New Roman" w:hAnsi="Times New Roman" w:cs="Times New Roman"/>
              </w:rPr>
              <w:t xml:space="preserve">Michelle Peugh &amp; </w:t>
            </w:r>
            <w:proofErr w:type="spellStart"/>
            <w:r w:rsidRPr="00F73B24">
              <w:rPr>
                <w:rFonts w:ascii="Times New Roman" w:hAnsi="Times New Roman" w:cs="Times New Roman"/>
              </w:rPr>
              <w:t>Le</w:t>
            </w:r>
            <w:proofErr w:type="spellEnd"/>
            <w:r w:rsidRPr="00F73B24">
              <w:rPr>
                <w:rFonts w:ascii="Times New Roman" w:hAnsi="Times New Roman" w:cs="Times New Roman"/>
              </w:rPr>
              <w:t xml:space="preserve"> Ann Stephens,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DHR Strategic Business Partner</w:t>
            </w:r>
          </w:p>
        </w:tc>
      </w:tr>
      <w:tr w:rsidR="00E41E24" w14:paraId="7E7ACD0A" w14:textId="77777777" w:rsidTr="009804EF">
        <w:trPr>
          <w:trHeight w:val="847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8D6D0" w14:textId="77777777" w:rsidR="00E41E24" w:rsidRPr="00135F46" w:rsidRDefault="00E41E24" w:rsidP="00E4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5F4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135F46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4:50</w:t>
            </w:r>
            <w:r w:rsidRPr="00135F46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C69F" w14:textId="77777777" w:rsidR="00E41E24" w:rsidRPr="00135F46" w:rsidRDefault="00E41E24" w:rsidP="00E41E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DHR Training Updates</w:t>
            </w:r>
          </w:p>
          <w:p w14:paraId="6691B287" w14:textId="77777777" w:rsidR="00E41E24" w:rsidRPr="00135F46" w:rsidRDefault="00E41E24" w:rsidP="00E41E24">
            <w:pPr>
              <w:rPr>
                <w:rFonts w:ascii="Times New Roman" w:hAnsi="Times New Roman" w:cs="Times New Roman"/>
                <w:b/>
                <w:bCs/>
              </w:rPr>
            </w:pPr>
            <w:r w:rsidRPr="00135F4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shleigh Lopez</w:t>
            </w:r>
            <w:r w:rsidRPr="00135F4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Training &amp; Communications Bureau Chief</w:t>
            </w:r>
          </w:p>
        </w:tc>
      </w:tr>
      <w:tr w:rsidR="00E41E24" w14:paraId="159C7DD7" w14:textId="77777777" w:rsidTr="009804EF">
        <w:trPr>
          <w:trHeight w:val="847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8FD55" w14:textId="77777777" w:rsidR="00E41E24" w:rsidRDefault="00E41E24" w:rsidP="00E4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4:50 – 5:00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B73BC" w14:textId="77777777" w:rsidR="00E41E24" w:rsidRDefault="00E41E24" w:rsidP="00E41E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Wrap-Up and Questions</w:t>
            </w:r>
          </w:p>
          <w:p w14:paraId="0F539C36" w14:textId="77777777" w:rsidR="00E41E24" w:rsidRPr="00C84B61" w:rsidRDefault="00E41E24" w:rsidP="00E41E24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Susan E. Buxton, Esq., </w:t>
            </w:r>
            <w:r>
              <w:rPr>
                <w:rFonts w:ascii="Times New Roman" w:hAnsi="Times New Roman" w:cs="Times New Roman"/>
                <w:bCs/>
                <w:i/>
              </w:rPr>
              <w:t>DHR Administrator</w:t>
            </w:r>
          </w:p>
        </w:tc>
      </w:tr>
    </w:tbl>
    <w:p w14:paraId="2F9470C1" w14:textId="77777777" w:rsidR="006B4422" w:rsidRPr="00061E5F" w:rsidRDefault="006B4422" w:rsidP="006B442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6081C11" w14:textId="77777777" w:rsidR="00A806F9" w:rsidRDefault="00A806F9"/>
    <w:sectPr w:rsidR="00A806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C4F76" w14:textId="77777777" w:rsidR="001C7B76" w:rsidRDefault="001C7B76">
      <w:pPr>
        <w:spacing w:after="0" w:line="240" w:lineRule="auto"/>
      </w:pPr>
      <w:r>
        <w:separator/>
      </w:r>
    </w:p>
  </w:endnote>
  <w:endnote w:type="continuationSeparator" w:id="0">
    <w:p w14:paraId="7CC1020C" w14:textId="77777777" w:rsidR="001C7B76" w:rsidRDefault="001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8DBEF" w14:textId="77777777" w:rsidR="001C7B76" w:rsidRDefault="001C7B76">
      <w:pPr>
        <w:spacing w:after="0" w:line="240" w:lineRule="auto"/>
      </w:pPr>
      <w:r>
        <w:separator/>
      </w:r>
    </w:p>
  </w:footnote>
  <w:footnote w:type="continuationSeparator" w:id="0">
    <w:p w14:paraId="25643B67" w14:textId="77777777" w:rsidR="001C7B76" w:rsidRDefault="001C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A5DA8" w14:textId="77777777" w:rsidR="00061E5F" w:rsidRPr="007335F5" w:rsidRDefault="001C7B76" w:rsidP="007335F5">
    <w:pPr>
      <w:pStyle w:val="Header"/>
      <w:jc w:val="center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22"/>
    <w:rsid w:val="001C7B76"/>
    <w:rsid w:val="002A4E74"/>
    <w:rsid w:val="006B4422"/>
    <w:rsid w:val="006E65EA"/>
    <w:rsid w:val="00A806F9"/>
    <w:rsid w:val="00AC3A8B"/>
    <w:rsid w:val="00AF0B7D"/>
    <w:rsid w:val="00E07AF5"/>
    <w:rsid w:val="00E41E24"/>
    <w:rsid w:val="00E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70DF"/>
  <w15:chartTrackingRefBased/>
  <w15:docId w15:val="{A2ABAE9A-CA06-4306-96B0-B2FF9AD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422"/>
  </w:style>
  <w:style w:type="table" w:styleId="TableGrid">
    <w:name w:val="Table Grid"/>
    <w:basedOn w:val="TableNormal"/>
    <w:uiPriority w:val="39"/>
    <w:rsid w:val="006B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-Bold">
    <w:name w:val="Event - Bold"/>
    <w:basedOn w:val="Normal"/>
    <w:rsid w:val="006B4422"/>
    <w:pPr>
      <w:spacing w:after="80"/>
    </w:pPr>
    <w:rPr>
      <w:rFonts w:eastAsiaTheme="minorEastAsia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Peugh</dc:creator>
  <cp:keywords/>
  <dc:description/>
  <cp:lastModifiedBy>Michelle Peugh</cp:lastModifiedBy>
  <cp:revision>5</cp:revision>
  <dcterms:created xsi:type="dcterms:W3CDTF">2020-11-13T22:32:00Z</dcterms:created>
  <dcterms:modified xsi:type="dcterms:W3CDTF">2020-11-16T20:38:00Z</dcterms:modified>
</cp:coreProperties>
</file>