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2D5C" w14:textId="0E91D5E1" w:rsidR="00A6098C" w:rsidRDefault="00A6098C" w:rsidP="00D70D12">
      <w:pPr>
        <w:spacing w:after="0" w:line="240" w:lineRule="auto"/>
      </w:pPr>
      <w:r>
        <w:t xml:space="preserve">Please find the Equity Grant </w:t>
      </w:r>
      <w:r w:rsidR="005333C6">
        <w:t>October</w:t>
      </w:r>
      <w:r w:rsidR="00976FDF">
        <w:t xml:space="preserve"> 2022</w:t>
      </w:r>
      <w:r>
        <w:t xml:space="preserve"> updates below.</w:t>
      </w:r>
    </w:p>
    <w:p w14:paraId="4B8F183C" w14:textId="77777777" w:rsidR="00A6098C" w:rsidRDefault="00A6098C" w:rsidP="00D70D12">
      <w:pPr>
        <w:spacing w:after="0" w:line="240" w:lineRule="auto"/>
      </w:pPr>
    </w:p>
    <w:p w14:paraId="1CC1DBD5" w14:textId="2D4F0567" w:rsidR="006358EC" w:rsidRPr="00A6098C" w:rsidRDefault="006358EC" w:rsidP="00D70D12">
      <w:pPr>
        <w:spacing w:after="0" w:line="240" w:lineRule="auto"/>
        <w:rPr>
          <w:b/>
          <w:bCs/>
          <w:sz w:val="28"/>
          <w:szCs w:val="28"/>
          <w:u w:val="single"/>
        </w:rPr>
      </w:pPr>
      <w:r w:rsidRPr="00A6098C">
        <w:rPr>
          <w:b/>
          <w:bCs/>
          <w:sz w:val="28"/>
          <w:szCs w:val="28"/>
          <w:u w:val="single"/>
        </w:rPr>
        <w:t>Total Grant Funding</w:t>
      </w:r>
    </w:p>
    <w:p w14:paraId="19DABB78" w14:textId="7756ACAD" w:rsidR="006358EC" w:rsidRDefault="006358EC"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6358EC" w14:paraId="6DCEBAEA" w14:textId="77777777" w:rsidTr="006358EC">
        <w:tc>
          <w:tcPr>
            <w:tcW w:w="4675" w:type="dxa"/>
          </w:tcPr>
          <w:p w14:paraId="3BED2031" w14:textId="6C78B29A" w:rsidR="006358EC" w:rsidRDefault="006358EC" w:rsidP="00D70D12">
            <w:r>
              <w:t>Total Funding</w:t>
            </w:r>
          </w:p>
        </w:tc>
        <w:tc>
          <w:tcPr>
            <w:tcW w:w="4675" w:type="dxa"/>
          </w:tcPr>
          <w:p w14:paraId="12F8CC9F" w14:textId="28427A94" w:rsidR="006358EC" w:rsidRDefault="006358EC" w:rsidP="00D70D12">
            <w:r>
              <w:t>$2,283,000.00</w:t>
            </w:r>
          </w:p>
        </w:tc>
      </w:tr>
      <w:tr w:rsidR="006358EC" w14:paraId="6B32AD1E" w14:textId="77777777" w:rsidTr="006358EC">
        <w:tc>
          <w:tcPr>
            <w:tcW w:w="4675" w:type="dxa"/>
          </w:tcPr>
          <w:p w14:paraId="664889DE" w14:textId="5137CED4" w:rsidR="006358EC" w:rsidRDefault="006358EC" w:rsidP="00D70D12">
            <w:r>
              <w:t>Through April 2022</w:t>
            </w:r>
          </w:p>
        </w:tc>
        <w:tc>
          <w:tcPr>
            <w:tcW w:w="4675" w:type="dxa"/>
          </w:tcPr>
          <w:p w14:paraId="07DE0356" w14:textId="07A6E1C4" w:rsidR="006358EC" w:rsidRDefault="006358EC" w:rsidP="00D70D12">
            <w:r>
              <w:t>$</w:t>
            </w:r>
            <w:bookmarkStart w:id="0" w:name="_Hlk111719191"/>
            <w:r>
              <w:t>32,145.58</w:t>
            </w:r>
            <w:bookmarkEnd w:id="0"/>
          </w:p>
        </w:tc>
      </w:tr>
      <w:tr w:rsidR="00976FDF" w14:paraId="6345ADBA" w14:textId="77777777" w:rsidTr="006358EC">
        <w:tc>
          <w:tcPr>
            <w:tcW w:w="4675" w:type="dxa"/>
          </w:tcPr>
          <w:p w14:paraId="14556A2A" w14:textId="1F6F2BA8" w:rsidR="00976FDF" w:rsidRDefault="00976FDF" w:rsidP="00D70D12">
            <w:r>
              <w:t>May 2022</w:t>
            </w:r>
          </w:p>
        </w:tc>
        <w:tc>
          <w:tcPr>
            <w:tcW w:w="4675" w:type="dxa"/>
          </w:tcPr>
          <w:p w14:paraId="2BD69CAF" w14:textId="4BCF7E0F" w:rsidR="00976FDF" w:rsidRDefault="00BA1228" w:rsidP="00D70D12">
            <w:r>
              <w:t>$</w:t>
            </w:r>
            <w:bookmarkStart w:id="1" w:name="_Hlk111719317"/>
            <w:r>
              <w:t>33,089.84</w:t>
            </w:r>
            <w:bookmarkEnd w:id="1"/>
          </w:p>
        </w:tc>
      </w:tr>
      <w:tr w:rsidR="00481CF6" w14:paraId="71872CAF" w14:textId="77777777" w:rsidTr="006358EC">
        <w:tc>
          <w:tcPr>
            <w:tcW w:w="4675" w:type="dxa"/>
          </w:tcPr>
          <w:p w14:paraId="0B35E829" w14:textId="75A38B21" w:rsidR="00481CF6" w:rsidRDefault="00481CF6" w:rsidP="00D70D12">
            <w:r>
              <w:t>June 2022</w:t>
            </w:r>
          </w:p>
        </w:tc>
        <w:tc>
          <w:tcPr>
            <w:tcW w:w="4675" w:type="dxa"/>
          </w:tcPr>
          <w:p w14:paraId="2E1833C7" w14:textId="1D9DF618" w:rsidR="00481CF6" w:rsidRDefault="000C3C1C" w:rsidP="00D70D12">
            <w:r>
              <w:t>$</w:t>
            </w:r>
            <w:r w:rsidR="002D4D10">
              <w:t>29,113.39</w:t>
            </w:r>
          </w:p>
        </w:tc>
      </w:tr>
      <w:tr w:rsidR="00D63E8F" w14:paraId="094C947A" w14:textId="77777777" w:rsidTr="006358EC">
        <w:tc>
          <w:tcPr>
            <w:tcW w:w="4675" w:type="dxa"/>
          </w:tcPr>
          <w:p w14:paraId="1E9B5D8A" w14:textId="6D94572E" w:rsidR="00D63E8F" w:rsidRDefault="00D63E8F" w:rsidP="00D70D12">
            <w:r>
              <w:t>July 2022</w:t>
            </w:r>
          </w:p>
        </w:tc>
        <w:tc>
          <w:tcPr>
            <w:tcW w:w="4675" w:type="dxa"/>
          </w:tcPr>
          <w:p w14:paraId="49602A89" w14:textId="5AA33F65" w:rsidR="00D63E8F" w:rsidRDefault="00D63E8F" w:rsidP="00D70D12">
            <w:r>
              <w:t>$</w:t>
            </w:r>
            <w:r w:rsidR="00213A84">
              <w:t>72,849.01</w:t>
            </w:r>
          </w:p>
        </w:tc>
      </w:tr>
      <w:tr w:rsidR="00E17E41" w14:paraId="4C50C1C6" w14:textId="77777777" w:rsidTr="006358EC">
        <w:tc>
          <w:tcPr>
            <w:tcW w:w="4675" w:type="dxa"/>
          </w:tcPr>
          <w:p w14:paraId="310DE01A" w14:textId="21BCE261" w:rsidR="00E17E41" w:rsidRDefault="00E17E41" w:rsidP="00D70D12">
            <w:r>
              <w:t>August 2022</w:t>
            </w:r>
          </w:p>
        </w:tc>
        <w:tc>
          <w:tcPr>
            <w:tcW w:w="4675" w:type="dxa"/>
          </w:tcPr>
          <w:p w14:paraId="7C5B0EB9" w14:textId="28C84471" w:rsidR="00E17E41" w:rsidRDefault="00E17E41" w:rsidP="00D70D12">
            <w:r>
              <w:t>$</w:t>
            </w:r>
            <w:r w:rsidR="00034AE2">
              <w:t>65,713.44</w:t>
            </w:r>
          </w:p>
        </w:tc>
      </w:tr>
      <w:tr w:rsidR="007C2565" w14:paraId="37E412E1" w14:textId="77777777" w:rsidTr="006358EC">
        <w:tc>
          <w:tcPr>
            <w:tcW w:w="4675" w:type="dxa"/>
          </w:tcPr>
          <w:p w14:paraId="383190FF" w14:textId="71BA275F" w:rsidR="007C2565" w:rsidRDefault="007C2565" w:rsidP="00D70D12">
            <w:r>
              <w:t>September 2022</w:t>
            </w:r>
          </w:p>
        </w:tc>
        <w:tc>
          <w:tcPr>
            <w:tcW w:w="4675" w:type="dxa"/>
          </w:tcPr>
          <w:p w14:paraId="60946498" w14:textId="67B59197" w:rsidR="007C2565" w:rsidRDefault="007C2565" w:rsidP="00D70D12">
            <w:r>
              <w:t>$</w:t>
            </w:r>
            <w:r w:rsidR="008D7833">
              <w:t>75,672.16</w:t>
            </w:r>
          </w:p>
        </w:tc>
      </w:tr>
      <w:tr w:rsidR="00611EAC" w14:paraId="3D5F9F56" w14:textId="77777777" w:rsidTr="006358EC">
        <w:tc>
          <w:tcPr>
            <w:tcW w:w="4675" w:type="dxa"/>
          </w:tcPr>
          <w:p w14:paraId="21755252" w14:textId="1D53CA38" w:rsidR="00611EAC" w:rsidRDefault="00611EAC" w:rsidP="00D70D12">
            <w:r>
              <w:t>October 2022</w:t>
            </w:r>
          </w:p>
        </w:tc>
        <w:tc>
          <w:tcPr>
            <w:tcW w:w="4675" w:type="dxa"/>
          </w:tcPr>
          <w:p w14:paraId="2CE3E1F1" w14:textId="09F3B517" w:rsidR="00611EAC" w:rsidRDefault="00611EAC" w:rsidP="00D70D12">
            <w:r>
              <w:t>$</w:t>
            </w:r>
            <w:r w:rsidR="004012C2">
              <w:t>81,722.04</w:t>
            </w:r>
          </w:p>
        </w:tc>
      </w:tr>
      <w:tr w:rsidR="006358EC" w14:paraId="332227F7" w14:textId="77777777" w:rsidTr="006358EC">
        <w:tc>
          <w:tcPr>
            <w:tcW w:w="4675" w:type="dxa"/>
          </w:tcPr>
          <w:p w14:paraId="1C19A923" w14:textId="77777777" w:rsidR="006358EC" w:rsidRDefault="006358EC" w:rsidP="00D70D12"/>
        </w:tc>
        <w:tc>
          <w:tcPr>
            <w:tcW w:w="4675" w:type="dxa"/>
          </w:tcPr>
          <w:p w14:paraId="1F7A552B" w14:textId="77777777" w:rsidR="006358EC" w:rsidRDefault="006358EC" w:rsidP="00D70D12"/>
        </w:tc>
      </w:tr>
      <w:tr w:rsidR="006358EC" w14:paraId="02E217F0" w14:textId="77777777" w:rsidTr="006358EC">
        <w:tc>
          <w:tcPr>
            <w:tcW w:w="4675" w:type="dxa"/>
          </w:tcPr>
          <w:p w14:paraId="6FF37DBC" w14:textId="273F1EBB" w:rsidR="006358EC" w:rsidRDefault="006358EC" w:rsidP="00D70D12">
            <w:r>
              <w:t>Balance</w:t>
            </w:r>
          </w:p>
        </w:tc>
        <w:tc>
          <w:tcPr>
            <w:tcW w:w="4675" w:type="dxa"/>
          </w:tcPr>
          <w:p w14:paraId="6B2B9AE4" w14:textId="43FF2711" w:rsidR="006358EC" w:rsidRDefault="006358EC" w:rsidP="00D70D12">
            <w:r>
              <w:t>$</w:t>
            </w:r>
            <w:r w:rsidR="008D7833">
              <w:t>1</w:t>
            </w:r>
            <w:r w:rsidR="004012C2">
              <w:t>,892,694.54</w:t>
            </w:r>
          </w:p>
        </w:tc>
      </w:tr>
      <w:tr w:rsidR="00A05917" w14:paraId="0CA2478F" w14:textId="77777777" w:rsidTr="006358EC">
        <w:tc>
          <w:tcPr>
            <w:tcW w:w="4675" w:type="dxa"/>
          </w:tcPr>
          <w:p w14:paraId="0639AE56" w14:textId="42C36618" w:rsidR="00A05917" w:rsidRDefault="00A05917" w:rsidP="00D70D12">
            <w:r>
              <w:t>Percentage spent</w:t>
            </w:r>
          </w:p>
        </w:tc>
        <w:tc>
          <w:tcPr>
            <w:tcW w:w="4675" w:type="dxa"/>
          </w:tcPr>
          <w:p w14:paraId="6DE1DB2D" w14:textId="30F12407" w:rsidR="00A05917" w:rsidRDefault="004012C2" w:rsidP="00D70D12">
            <w:r>
              <w:t>17</w:t>
            </w:r>
            <w:r w:rsidR="00A05917">
              <w:t>%</w:t>
            </w:r>
          </w:p>
        </w:tc>
      </w:tr>
    </w:tbl>
    <w:p w14:paraId="32701416" w14:textId="77777777" w:rsidR="006358EC" w:rsidRDefault="006358EC" w:rsidP="00D70D12">
      <w:pPr>
        <w:spacing w:after="0" w:line="240" w:lineRule="auto"/>
      </w:pPr>
    </w:p>
    <w:p w14:paraId="6E3EA04B" w14:textId="4AF6BDDD" w:rsidR="000E3B98" w:rsidRPr="00A6098C" w:rsidRDefault="00D70D12" w:rsidP="00D70D12">
      <w:pPr>
        <w:spacing w:after="0" w:line="240" w:lineRule="auto"/>
        <w:rPr>
          <w:b/>
          <w:bCs/>
          <w:sz w:val="28"/>
          <w:szCs w:val="28"/>
          <w:u w:val="single"/>
        </w:rPr>
      </w:pPr>
      <w:r w:rsidRPr="00A6098C">
        <w:rPr>
          <w:b/>
          <w:bCs/>
          <w:sz w:val="28"/>
          <w:szCs w:val="28"/>
          <w:u w:val="single"/>
        </w:rPr>
        <w:t>Additional Factfinding</w:t>
      </w:r>
    </w:p>
    <w:p w14:paraId="76DEB6C7" w14:textId="5916D4EC" w:rsidR="00844DC5" w:rsidRDefault="00844DC5" w:rsidP="00D70D12">
      <w:pPr>
        <w:spacing w:after="0" w:line="240" w:lineRule="auto"/>
      </w:pPr>
    </w:p>
    <w:p w14:paraId="5BF33979" w14:textId="48A2C380" w:rsidR="00844DC5" w:rsidRDefault="0095264E" w:rsidP="00D70D12">
      <w:pPr>
        <w:spacing w:after="0" w:line="240" w:lineRule="auto"/>
      </w:pPr>
      <w:r>
        <w:t>Some preliminary work has begun on this project. Most of the work is scheduled to begin 11/1/2022.</w:t>
      </w:r>
      <w:r w:rsidR="005B5D76">
        <w:t xml:space="preserve"> A staff member erroneously charged to this project and the timesheet corrections have been processed resulting in a credit of $352.76 to this project.</w:t>
      </w:r>
    </w:p>
    <w:p w14:paraId="05AD90A3" w14:textId="4D47C7A7" w:rsidR="00D70D12" w:rsidRDefault="00D70D12"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62EB10D4" w14:textId="77777777" w:rsidTr="00D70D12">
        <w:tc>
          <w:tcPr>
            <w:tcW w:w="4675" w:type="dxa"/>
          </w:tcPr>
          <w:p w14:paraId="3C66163C" w14:textId="0B27C8F7" w:rsidR="00D70D12" w:rsidRDefault="00D70D12" w:rsidP="00D70D12">
            <w:r>
              <w:t>Total</w:t>
            </w:r>
            <w:r w:rsidR="001004CB">
              <w:t xml:space="preserve"> Project</w:t>
            </w:r>
            <w:r>
              <w:t xml:space="preserve"> Funding</w:t>
            </w:r>
          </w:p>
        </w:tc>
        <w:tc>
          <w:tcPr>
            <w:tcW w:w="4675" w:type="dxa"/>
          </w:tcPr>
          <w:p w14:paraId="336FCBD2" w14:textId="39FD5125" w:rsidR="00D70D12" w:rsidRDefault="008C7A48" w:rsidP="00D70D12">
            <w:r>
              <w:t>$375,100.00</w:t>
            </w:r>
          </w:p>
        </w:tc>
      </w:tr>
      <w:tr w:rsidR="00B405C3" w14:paraId="7AAABEB4" w14:textId="77777777" w:rsidTr="00D70D12">
        <w:tc>
          <w:tcPr>
            <w:tcW w:w="4675" w:type="dxa"/>
          </w:tcPr>
          <w:p w14:paraId="14FA3FF2" w14:textId="0B7BC124" w:rsidR="00B405C3" w:rsidRDefault="00B405C3" w:rsidP="00D70D12">
            <w:r>
              <w:t>Through April 2022</w:t>
            </w:r>
          </w:p>
        </w:tc>
        <w:tc>
          <w:tcPr>
            <w:tcW w:w="4675" w:type="dxa"/>
          </w:tcPr>
          <w:p w14:paraId="5F73DB23" w14:textId="57C2EC1A" w:rsidR="00B405C3" w:rsidRDefault="00B405C3" w:rsidP="00D70D12">
            <w:r>
              <w:t>$8.37</w:t>
            </w:r>
          </w:p>
        </w:tc>
      </w:tr>
      <w:tr w:rsidR="00976FDF" w14:paraId="51A3DBBC" w14:textId="77777777" w:rsidTr="00D70D12">
        <w:tc>
          <w:tcPr>
            <w:tcW w:w="4675" w:type="dxa"/>
          </w:tcPr>
          <w:p w14:paraId="2B309144" w14:textId="432B2F59" w:rsidR="00976FDF" w:rsidRDefault="00976FDF" w:rsidP="00D70D12">
            <w:r>
              <w:t>May 2022</w:t>
            </w:r>
          </w:p>
        </w:tc>
        <w:tc>
          <w:tcPr>
            <w:tcW w:w="4675" w:type="dxa"/>
          </w:tcPr>
          <w:p w14:paraId="0141BAB1" w14:textId="6D7F1F14" w:rsidR="00976FDF" w:rsidRDefault="00BA1228" w:rsidP="00D70D12">
            <w:r>
              <w:t>$0</w:t>
            </w:r>
          </w:p>
        </w:tc>
      </w:tr>
      <w:tr w:rsidR="00481CF6" w14:paraId="6DD65DAF" w14:textId="77777777" w:rsidTr="00D70D12">
        <w:tc>
          <w:tcPr>
            <w:tcW w:w="4675" w:type="dxa"/>
          </w:tcPr>
          <w:p w14:paraId="3989BCB1" w14:textId="7CBA1C14" w:rsidR="00481CF6" w:rsidRDefault="00481CF6" w:rsidP="00D70D12">
            <w:r>
              <w:t>June 2022</w:t>
            </w:r>
          </w:p>
        </w:tc>
        <w:tc>
          <w:tcPr>
            <w:tcW w:w="4675" w:type="dxa"/>
          </w:tcPr>
          <w:p w14:paraId="74189343" w14:textId="43D64F0C" w:rsidR="00481CF6" w:rsidRDefault="000C3C1C" w:rsidP="00D70D12">
            <w:r>
              <w:t>$</w:t>
            </w:r>
            <w:r w:rsidR="002D4D10">
              <w:t>551.84</w:t>
            </w:r>
          </w:p>
        </w:tc>
      </w:tr>
      <w:tr w:rsidR="00D63E8F" w14:paraId="0670DD3F" w14:textId="77777777" w:rsidTr="00D70D12">
        <w:tc>
          <w:tcPr>
            <w:tcW w:w="4675" w:type="dxa"/>
          </w:tcPr>
          <w:p w14:paraId="6C690366" w14:textId="07D8B172" w:rsidR="00D63E8F" w:rsidRDefault="00D63E8F" w:rsidP="00D70D12">
            <w:r>
              <w:t>July 2022</w:t>
            </w:r>
          </w:p>
        </w:tc>
        <w:tc>
          <w:tcPr>
            <w:tcW w:w="4675" w:type="dxa"/>
          </w:tcPr>
          <w:p w14:paraId="13B44968" w14:textId="572FA37E" w:rsidR="00D63E8F" w:rsidRDefault="00D63E8F" w:rsidP="00D70D12">
            <w:r>
              <w:t>$</w:t>
            </w:r>
            <w:r w:rsidR="00213A84">
              <w:t>0</w:t>
            </w:r>
          </w:p>
        </w:tc>
      </w:tr>
      <w:tr w:rsidR="00E17E41" w14:paraId="01AA5228" w14:textId="77777777" w:rsidTr="00D70D12">
        <w:tc>
          <w:tcPr>
            <w:tcW w:w="4675" w:type="dxa"/>
          </w:tcPr>
          <w:p w14:paraId="340FC7FD" w14:textId="073C43DD" w:rsidR="00E17E41" w:rsidRDefault="00E17E41" w:rsidP="00D70D12">
            <w:r>
              <w:t>August 2022</w:t>
            </w:r>
          </w:p>
        </w:tc>
        <w:tc>
          <w:tcPr>
            <w:tcW w:w="4675" w:type="dxa"/>
          </w:tcPr>
          <w:p w14:paraId="5C77F978" w14:textId="33D09320" w:rsidR="00E17E41" w:rsidRDefault="00E17E41" w:rsidP="00D70D12">
            <w:r>
              <w:t>$</w:t>
            </w:r>
            <w:r w:rsidR="00034AE2">
              <w:t>0</w:t>
            </w:r>
          </w:p>
        </w:tc>
      </w:tr>
      <w:tr w:rsidR="007C2565" w14:paraId="298466AB" w14:textId="77777777" w:rsidTr="00D70D12">
        <w:tc>
          <w:tcPr>
            <w:tcW w:w="4675" w:type="dxa"/>
          </w:tcPr>
          <w:p w14:paraId="5F8322A2" w14:textId="79DD86EF" w:rsidR="007C2565" w:rsidRDefault="007C2565" w:rsidP="00D70D12">
            <w:r>
              <w:t>September 2022</w:t>
            </w:r>
          </w:p>
        </w:tc>
        <w:tc>
          <w:tcPr>
            <w:tcW w:w="4675" w:type="dxa"/>
          </w:tcPr>
          <w:p w14:paraId="44D48F25" w14:textId="247B5338" w:rsidR="007C2565" w:rsidRDefault="007C2565" w:rsidP="00D70D12">
            <w:r>
              <w:t>$</w:t>
            </w:r>
            <w:r w:rsidR="008D7833">
              <w:t>50.58</w:t>
            </w:r>
          </w:p>
        </w:tc>
      </w:tr>
      <w:tr w:rsidR="00611EAC" w14:paraId="01593CF1" w14:textId="77777777" w:rsidTr="00D70D12">
        <w:tc>
          <w:tcPr>
            <w:tcW w:w="4675" w:type="dxa"/>
          </w:tcPr>
          <w:p w14:paraId="7734F812" w14:textId="74AF52B3" w:rsidR="00611EAC" w:rsidRDefault="00611EAC" w:rsidP="00D70D12">
            <w:r>
              <w:t>October 2022</w:t>
            </w:r>
          </w:p>
        </w:tc>
        <w:tc>
          <w:tcPr>
            <w:tcW w:w="4675" w:type="dxa"/>
          </w:tcPr>
          <w:p w14:paraId="461DD3F5" w14:textId="632DDB1D" w:rsidR="00611EAC" w:rsidRDefault="005B5D76" w:rsidP="00D70D12">
            <w:r>
              <w:t>(</w:t>
            </w:r>
            <w:r w:rsidR="00611EAC">
              <w:t>$</w:t>
            </w:r>
            <w:r>
              <w:t>352.76)</w:t>
            </w:r>
          </w:p>
        </w:tc>
      </w:tr>
      <w:tr w:rsidR="00B405C3" w14:paraId="2C3C68E4" w14:textId="77777777" w:rsidTr="00D70D12">
        <w:tc>
          <w:tcPr>
            <w:tcW w:w="4675" w:type="dxa"/>
          </w:tcPr>
          <w:p w14:paraId="348BBC07" w14:textId="77777777" w:rsidR="00B405C3" w:rsidRDefault="00B405C3" w:rsidP="00D70D12"/>
        </w:tc>
        <w:tc>
          <w:tcPr>
            <w:tcW w:w="4675" w:type="dxa"/>
          </w:tcPr>
          <w:p w14:paraId="6FB92139" w14:textId="77777777" w:rsidR="00B405C3" w:rsidRDefault="00B405C3" w:rsidP="00D70D12"/>
        </w:tc>
      </w:tr>
      <w:tr w:rsidR="00B405C3" w14:paraId="3FD387D1" w14:textId="77777777" w:rsidTr="00D70D12">
        <w:tc>
          <w:tcPr>
            <w:tcW w:w="4675" w:type="dxa"/>
          </w:tcPr>
          <w:p w14:paraId="0771A11A" w14:textId="3DF33484" w:rsidR="00B405C3" w:rsidRDefault="00B405C3" w:rsidP="00D70D12">
            <w:r>
              <w:t>Balance</w:t>
            </w:r>
          </w:p>
        </w:tc>
        <w:tc>
          <w:tcPr>
            <w:tcW w:w="4675" w:type="dxa"/>
          </w:tcPr>
          <w:p w14:paraId="2D3E085C" w14:textId="37E32663" w:rsidR="00B405C3" w:rsidRDefault="00BA1228" w:rsidP="00D70D12">
            <w:r>
              <w:t>$</w:t>
            </w:r>
            <w:r w:rsidR="005B5D76">
              <w:t>374.841.97</w:t>
            </w:r>
          </w:p>
        </w:tc>
      </w:tr>
      <w:tr w:rsidR="00B405C3" w14:paraId="49922A05" w14:textId="77777777" w:rsidTr="00D70D12">
        <w:tc>
          <w:tcPr>
            <w:tcW w:w="4675" w:type="dxa"/>
          </w:tcPr>
          <w:p w14:paraId="6C872E05" w14:textId="46CA17A9" w:rsidR="00B405C3" w:rsidRDefault="00B405C3" w:rsidP="00D70D12">
            <w:r>
              <w:t>% Spent</w:t>
            </w:r>
          </w:p>
        </w:tc>
        <w:tc>
          <w:tcPr>
            <w:tcW w:w="4675" w:type="dxa"/>
          </w:tcPr>
          <w:p w14:paraId="18FD5427" w14:textId="156E3EC5" w:rsidR="00B405C3" w:rsidRDefault="00B405C3" w:rsidP="00D70D12">
            <w:r>
              <w:t>0%</w:t>
            </w:r>
          </w:p>
        </w:tc>
      </w:tr>
    </w:tbl>
    <w:p w14:paraId="05446D98" w14:textId="77777777" w:rsidR="00D70D12" w:rsidRDefault="00D70D12" w:rsidP="00D70D12">
      <w:pPr>
        <w:spacing w:after="0" w:line="240" w:lineRule="auto"/>
      </w:pPr>
    </w:p>
    <w:p w14:paraId="2EE40401" w14:textId="1A5C0B4B" w:rsidR="00D70D12" w:rsidRPr="00A6098C" w:rsidRDefault="00D70D12" w:rsidP="00D70D12">
      <w:pPr>
        <w:spacing w:after="0" w:line="240" w:lineRule="auto"/>
        <w:rPr>
          <w:b/>
          <w:bCs/>
          <w:sz w:val="28"/>
          <w:szCs w:val="28"/>
          <w:u w:val="single"/>
        </w:rPr>
      </w:pPr>
      <w:r w:rsidRPr="00A6098C">
        <w:rPr>
          <w:b/>
          <w:bCs/>
          <w:sz w:val="28"/>
          <w:szCs w:val="28"/>
          <w:u w:val="single"/>
        </w:rPr>
        <w:t>Language Documentation and Handout</w:t>
      </w:r>
    </w:p>
    <w:p w14:paraId="582A0A18" w14:textId="5FD2305B" w:rsidR="00844DC5" w:rsidRDefault="00844DC5" w:rsidP="00D70D12">
      <w:pPr>
        <w:spacing w:after="0" w:line="240" w:lineRule="auto"/>
      </w:pPr>
    </w:p>
    <w:p w14:paraId="1D95F3A5" w14:textId="39A420D4" w:rsidR="00844DC5" w:rsidRDefault="0095264E" w:rsidP="00D70D12">
      <w:pPr>
        <w:spacing w:after="0" w:line="240" w:lineRule="auto"/>
      </w:pPr>
      <w:r>
        <w:t xml:space="preserve">The Babel Notice and Mailer have both been translated to </w:t>
      </w:r>
      <w:r w:rsidR="007D3623">
        <w:t xml:space="preserve">14 different languages. </w:t>
      </w:r>
      <w:r w:rsidR="00323D0D">
        <w:t xml:space="preserve">Once the Babel Notice has been </w:t>
      </w:r>
      <w:r w:rsidR="004A35D0">
        <w:t>printed,</w:t>
      </w:r>
      <w:r w:rsidR="00323D0D">
        <w:t xml:space="preserve"> we will insert it into all UI communications as well as start mailing the Mailer to those claimants who have a staff assisted claim. </w:t>
      </w:r>
      <w:r w:rsidR="00611EAC">
        <w:t xml:space="preserve">The Babel Notice was originally formatted to fit on an 8.5 X 14 page. We found out that the </w:t>
      </w:r>
      <w:r w:rsidR="001118E5">
        <w:t>Statehouse mail</w:t>
      </w:r>
      <w:r w:rsidR="00611EAC">
        <w:t xml:space="preserve"> would need to purchase equipment to handle folding this size insert. Our Communications team </w:t>
      </w:r>
      <w:r w:rsidR="001118E5">
        <w:t>has reformatted</w:t>
      </w:r>
      <w:r w:rsidR="00611EAC">
        <w:t xml:space="preserve"> the notice to fit on an 8.5 X 11 page. </w:t>
      </w:r>
      <w:r w:rsidR="001118E5">
        <w:t xml:space="preserve">We are coordinating with Statehouse mail to see what further needs to be done to insert the notices into our correspondence. </w:t>
      </w:r>
      <w:r w:rsidR="00323D0D">
        <w:t xml:space="preserve">We hope to start using both the Babel notice and the Mailer sometime in </w:t>
      </w:r>
      <w:r w:rsidR="002F5236">
        <w:t>December</w:t>
      </w:r>
      <w:r w:rsidR="00323D0D">
        <w:t xml:space="preserve"> 2022.</w:t>
      </w:r>
    </w:p>
    <w:p w14:paraId="7DC7B494" w14:textId="77777777" w:rsidR="00323D0D" w:rsidRDefault="00323D0D" w:rsidP="00D70D12">
      <w:pPr>
        <w:spacing w:after="0" w:line="240" w:lineRule="auto"/>
      </w:pPr>
    </w:p>
    <w:p w14:paraId="639089FE" w14:textId="169881FE" w:rsidR="00844DC5" w:rsidRDefault="00844DC5" w:rsidP="00D70D12">
      <w:pPr>
        <w:spacing w:after="0" w:line="240" w:lineRule="auto"/>
      </w:pPr>
      <w:r>
        <w:t xml:space="preserve">Work on this project is </w:t>
      </w:r>
      <w:r w:rsidR="004A35D0">
        <w:t>behind</w:t>
      </w:r>
      <w:r>
        <w:t xml:space="preserve"> schedule. </w:t>
      </w:r>
    </w:p>
    <w:p w14:paraId="35CC602A" w14:textId="408050A6" w:rsidR="00D70D12" w:rsidRDefault="00D70D12"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170258F5" w14:textId="77777777" w:rsidTr="00D70D12">
        <w:tc>
          <w:tcPr>
            <w:tcW w:w="4675" w:type="dxa"/>
          </w:tcPr>
          <w:p w14:paraId="13406722" w14:textId="26894CA2" w:rsidR="00D70D12" w:rsidRDefault="001004CB" w:rsidP="00D70D12">
            <w:r>
              <w:t>Total Project Funding</w:t>
            </w:r>
          </w:p>
        </w:tc>
        <w:tc>
          <w:tcPr>
            <w:tcW w:w="4675" w:type="dxa"/>
          </w:tcPr>
          <w:p w14:paraId="28C1345B" w14:textId="4E082E8C" w:rsidR="00D70D12" w:rsidRDefault="008C7A48" w:rsidP="00D70D12">
            <w:r>
              <w:t>$68,355.00</w:t>
            </w:r>
          </w:p>
        </w:tc>
      </w:tr>
      <w:tr w:rsidR="00B405C3" w14:paraId="27A2739C" w14:textId="77777777" w:rsidTr="00D70D12">
        <w:tc>
          <w:tcPr>
            <w:tcW w:w="4675" w:type="dxa"/>
          </w:tcPr>
          <w:p w14:paraId="122E5B2A" w14:textId="25AD35B5" w:rsidR="00B405C3" w:rsidRDefault="00B405C3" w:rsidP="00D70D12">
            <w:r>
              <w:t>Through April 2022</w:t>
            </w:r>
          </w:p>
        </w:tc>
        <w:tc>
          <w:tcPr>
            <w:tcW w:w="4675" w:type="dxa"/>
          </w:tcPr>
          <w:p w14:paraId="176C0FAF" w14:textId="251B21DC" w:rsidR="00B405C3" w:rsidRDefault="00B405C3" w:rsidP="00D70D12">
            <w:r>
              <w:t>$822.62</w:t>
            </w:r>
          </w:p>
        </w:tc>
      </w:tr>
      <w:tr w:rsidR="00976FDF" w14:paraId="70E57FC2" w14:textId="77777777" w:rsidTr="00D70D12">
        <w:tc>
          <w:tcPr>
            <w:tcW w:w="4675" w:type="dxa"/>
          </w:tcPr>
          <w:p w14:paraId="6E8A0829" w14:textId="574FE171" w:rsidR="00976FDF" w:rsidRDefault="00976FDF" w:rsidP="00D70D12">
            <w:r>
              <w:t>May 2022</w:t>
            </w:r>
          </w:p>
        </w:tc>
        <w:tc>
          <w:tcPr>
            <w:tcW w:w="4675" w:type="dxa"/>
          </w:tcPr>
          <w:p w14:paraId="4068006F" w14:textId="600B9C0C" w:rsidR="00976FDF" w:rsidRDefault="00BA1228" w:rsidP="00D70D12">
            <w:r>
              <w:t>$961.42</w:t>
            </w:r>
          </w:p>
        </w:tc>
      </w:tr>
      <w:tr w:rsidR="00481CF6" w14:paraId="3EC4907D" w14:textId="77777777" w:rsidTr="00D70D12">
        <w:tc>
          <w:tcPr>
            <w:tcW w:w="4675" w:type="dxa"/>
          </w:tcPr>
          <w:p w14:paraId="238CE027" w14:textId="1DF178B4" w:rsidR="00481CF6" w:rsidRDefault="00481CF6" w:rsidP="00D70D12">
            <w:r>
              <w:t>June 2022</w:t>
            </w:r>
          </w:p>
        </w:tc>
        <w:tc>
          <w:tcPr>
            <w:tcW w:w="4675" w:type="dxa"/>
          </w:tcPr>
          <w:p w14:paraId="6E7FFAC7" w14:textId="4E691E07" w:rsidR="00481CF6" w:rsidRDefault="000C3C1C" w:rsidP="00D70D12">
            <w:r>
              <w:t>$</w:t>
            </w:r>
            <w:r w:rsidR="002D4D10">
              <w:t>751.09</w:t>
            </w:r>
          </w:p>
        </w:tc>
      </w:tr>
      <w:tr w:rsidR="00D63E8F" w14:paraId="270C7DAA" w14:textId="77777777" w:rsidTr="00D70D12">
        <w:tc>
          <w:tcPr>
            <w:tcW w:w="4675" w:type="dxa"/>
          </w:tcPr>
          <w:p w14:paraId="129A68A2" w14:textId="71D9F21E" w:rsidR="00D63E8F" w:rsidRDefault="00D63E8F" w:rsidP="00D70D12">
            <w:r>
              <w:t>July 2022</w:t>
            </w:r>
          </w:p>
        </w:tc>
        <w:tc>
          <w:tcPr>
            <w:tcW w:w="4675" w:type="dxa"/>
          </w:tcPr>
          <w:p w14:paraId="48ACC4F3" w14:textId="27EF9C34" w:rsidR="00D63E8F" w:rsidRDefault="00D63E8F" w:rsidP="00D70D12">
            <w:r>
              <w:t>$</w:t>
            </w:r>
            <w:r w:rsidR="00213A84">
              <w:t>6,375.58</w:t>
            </w:r>
          </w:p>
        </w:tc>
      </w:tr>
      <w:tr w:rsidR="00E17E41" w14:paraId="7196AE4E" w14:textId="77777777" w:rsidTr="00D70D12">
        <w:tc>
          <w:tcPr>
            <w:tcW w:w="4675" w:type="dxa"/>
          </w:tcPr>
          <w:p w14:paraId="2A76F3CF" w14:textId="016957ED" w:rsidR="00E17E41" w:rsidRDefault="00E17E41" w:rsidP="00D70D12">
            <w:r>
              <w:t>August 2022</w:t>
            </w:r>
          </w:p>
        </w:tc>
        <w:tc>
          <w:tcPr>
            <w:tcW w:w="4675" w:type="dxa"/>
          </w:tcPr>
          <w:p w14:paraId="30741D59" w14:textId="1ECA45DD" w:rsidR="00E17E41" w:rsidRDefault="00E17E41" w:rsidP="00D70D12">
            <w:r>
              <w:t>$</w:t>
            </w:r>
            <w:r w:rsidR="000D49D5">
              <w:t>14,013.37</w:t>
            </w:r>
          </w:p>
        </w:tc>
      </w:tr>
      <w:tr w:rsidR="007C2565" w14:paraId="4F883F1A" w14:textId="77777777" w:rsidTr="00D70D12">
        <w:tc>
          <w:tcPr>
            <w:tcW w:w="4675" w:type="dxa"/>
          </w:tcPr>
          <w:p w14:paraId="1DADF4E8" w14:textId="333ABA5E" w:rsidR="007C2565" w:rsidRDefault="007C2565" w:rsidP="00D70D12">
            <w:r>
              <w:t>September 2022</w:t>
            </w:r>
          </w:p>
        </w:tc>
        <w:tc>
          <w:tcPr>
            <w:tcW w:w="4675" w:type="dxa"/>
          </w:tcPr>
          <w:p w14:paraId="3599275F" w14:textId="6BFCB17D" w:rsidR="007C2565" w:rsidRDefault="007C2565" w:rsidP="00D70D12">
            <w:r>
              <w:t>$</w:t>
            </w:r>
            <w:r w:rsidR="008D7833">
              <w:t>207.55</w:t>
            </w:r>
          </w:p>
        </w:tc>
      </w:tr>
      <w:tr w:rsidR="00380F35" w14:paraId="59FFB9B4" w14:textId="77777777" w:rsidTr="00D70D12">
        <w:tc>
          <w:tcPr>
            <w:tcW w:w="4675" w:type="dxa"/>
          </w:tcPr>
          <w:p w14:paraId="6B6E697C" w14:textId="62F09A1B" w:rsidR="00380F35" w:rsidRDefault="00380F35" w:rsidP="00D70D12">
            <w:r>
              <w:t>October 2022</w:t>
            </w:r>
          </w:p>
        </w:tc>
        <w:tc>
          <w:tcPr>
            <w:tcW w:w="4675" w:type="dxa"/>
          </w:tcPr>
          <w:p w14:paraId="05D1BB01" w14:textId="2823AD62" w:rsidR="00380F35" w:rsidRDefault="00380F35" w:rsidP="00D70D12">
            <w:r>
              <w:t>$</w:t>
            </w:r>
            <w:r w:rsidR="00511D9C">
              <w:t>958.66</w:t>
            </w:r>
          </w:p>
        </w:tc>
      </w:tr>
      <w:tr w:rsidR="00B405C3" w14:paraId="599A0212" w14:textId="77777777" w:rsidTr="00D70D12">
        <w:tc>
          <w:tcPr>
            <w:tcW w:w="4675" w:type="dxa"/>
          </w:tcPr>
          <w:p w14:paraId="181C27D2" w14:textId="77777777" w:rsidR="00B405C3" w:rsidRDefault="00B405C3" w:rsidP="00D70D12"/>
        </w:tc>
        <w:tc>
          <w:tcPr>
            <w:tcW w:w="4675" w:type="dxa"/>
          </w:tcPr>
          <w:p w14:paraId="0B305E30" w14:textId="77777777" w:rsidR="00B405C3" w:rsidRDefault="00B405C3" w:rsidP="00D70D12"/>
        </w:tc>
      </w:tr>
      <w:tr w:rsidR="00B405C3" w14:paraId="66E510AD" w14:textId="77777777" w:rsidTr="00D70D12">
        <w:tc>
          <w:tcPr>
            <w:tcW w:w="4675" w:type="dxa"/>
          </w:tcPr>
          <w:p w14:paraId="60674A3E" w14:textId="54F98F88" w:rsidR="00B405C3" w:rsidRDefault="00B405C3" w:rsidP="00D70D12">
            <w:r>
              <w:t>Balance</w:t>
            </w:r>
          </w:p>
        </w:tc>
        <w:tc>
          <w:tcPr>
            <w:tcW w:w="4675" w:type="dxa"/>
          </w:tcPr>
          <w:p w14:paraId="75981831" w14:textId="2015674C" w:rsidR="00B405C3" w:rsidRDefault="00B405C3" w:rsidP="00D70D12">
            <w:r>
              <w:t>$</w:t>
            </w:r>
            <w:r w:rsidR="00511D9C">
              <w:t>44,264.71</w:t>
            </w:r>
          </w:p>
        </w:tc>
      </w:tr>
      <w:tr w:rsidR="00B405C3" w14:paraId="7CC17AEE" w14:textId="77777777" w:rsidTr="00D70D12">
        <w:tc>
          <w:tcPr>
            <w:tcW w:w="4675" w:type="dxa"/>
          </w:tcPr>
          <w:p w14:paraId="26A38380" w14:textId="64575F64" w:rsidR="00B405C3" w:rsidRDefault="00B405C3" w:rsidP="00D70D12">
            <w:r>
              <w:t>% Spent</w:t>
            </w:r>
          </w:p>
        </w:tc>
        <w:tc>
          <w:tcPr>
            <w:tcW w:w="4675" w:type="dxa"/>
          </w:tcPr>
          <w:p w14:paraId="69F87C32" w14:textId="60383373" w:rsidR="00B405C3" w:rsidRDefault="000D49D5" w:rsidP="00D70D12">
            <w:r>
              <w:t>3</w:t>
            </w:r>
            <w:r w:rsidR="00511D9C">
              <w:t>5</w:t>
            </w:r>
            <w:r w:rsidR="00B405C3">
              <w:t>%</w:t>
            </w:r>
          </w:p>
        </w:tc>
      </w:tr>
    </w:tbl>
    <w:p w14:paraId="15A2CF51" w14:textId="77777777" w:rsidR="00D70D12" w:rsidRDefault="00D70D12" w:rsidP="00D70D12">
      <w:pPr>
        <w:spacing w:after="0" w:line="240" w:lineRule="auto"/>
      </w:pPr>
    </w:p>
    <w:p w14:paraId="1F97F92B" w14:textId="43D57C03" w:rsidR="00D70D12" w:rsidRDefault="00D70D12" w:rsidP="00D70D12">
      <w:pPr>
        <w:spacing w:after="0" w:line="240" w:lineRule="auto"/>
      </w:pPr>
      <w:r w:rsidRPr="00A6098C">
        <w:rPr>
          <w:b/>
          <w:bCs/>
          <w:sz w:val="28"/>
          <w:szCs w:val="28"/>
          <w:u w:val="single"/>
        </w:rPr>
        <w:t>Navigator</w:t>
      </w:r>
    </w:p>
    <w:p w14:paraId="700344EC" w14:textId="4877F6AA" w:rsidR="00844DC5" w:rsidRDefault="00844DC5" w:rsidP="00D70D12">
      <w:pPr>
        <w:spacing w:after="0" w:line="240" w:lineRule="auto"/>
      </w:pPr>
    </w:p>
    <w:p w14:paraId="4992B9F7" w14:textId="66FDED1C" w:rsidR="008746FA" w:rsidRDefault="00481CF6" w:rsidP="00D70D12">
      <w:pPr>
        <w:spacing w:after="0" w:line="240" w:lineRule="auto"/>
      </w:pPr>
      <w:r>
        <w:t xml:space="preserve">The Navigators continue to charge to this project. Part of the project is to equip the Navigators with tablets to assist customers. </w:t>
      </w:r>
      <w:r w:rsidR="002F5236">
        <w:t>All</w:t>
      </w:r>
      <w:r w:rsidR="006F4857">
        <w:t xml:space="preserve"> the Navigators have received their tablets</w:t>
      </w:r>
      <w:r w:rsidR="00E93ABC">
        <w:t>.</w:t>
      </w:r>
      <w:r w:rsidR="006F4857">
        <w:t xml:space="preserve"> </w:t>
      </w:r>
    </w:p>
    <w:p w14:paraId="32959132" w14:textId="2EEFE922" w:rsidR="001118E5" w:rsidRDefault="001118E5" w:rsidP="00D70D12">
      <w:pPr>
        <w:spacing w:after="0" w:line="240" w:lineRule="auto"/>
      </w:pPr>
    </w:p>
    <w:p w14:paraId="44CF7925" w14:textId="7F620290" w:rsidR="001118E5" w:rsidRDefault="001118E5" w:rsidP="00D70D12">
      <w:pPr>
        <w:spacing w:after="0" w:line="240" w:lineRule="auto"/>
      </w:pPr>
      <w:r>
        <w:t xml:space="preserve">We have begun working on the outreach marketing campaign. I met with Georgia to go over the requirements of the campaign. Georgia reached out to the area managers to obtain the navigator information and addresses of the remote locations. Jake is working on messages to be used to advertise the navigator </w:t>
      </w:r>
      <w:r w:rsidR="00015CF1">
        <w:t>availability</w:t>
      </w:r>
      <w:r>
        <w:t xml:space="preserve">. </w:t>
      </w:r>
    </w:p>
    <w:p w14:paraId="2F845D0D" w14:textId="23A9178D" w:rsidR="00D70D12" w:rsidRDefault="00D70D12"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334D5E49" w14:textId="77777777" w:rsidTr="00D70D12">
        <w:tc>
          <w:tcPr>
            <w:tcW w:w="4675" w:type="dxa"/>
          </w:tcPr>
          <w:p w14:paraId="0A8AE94C" w14:textId="4A7564B1" w:rsidR="00D70D12" w:rsidRDefault="001004CB" w:rsidP="00D70D12">
            <w:r>
              <w:t>Total Project Funding</w:t>
            </w:r>
          </w:p>
        </w:tc>
        <w:tc>
          <w:tcPr>
            <w:tcW w:w="4675" w:type="dxa"/>
          </w:tcPr>
          <w:p w14:paraId="0E24C2AF" w14:textId="3D99D409" w:rsidR="00D70D12" w:rsidRDefault="008C7A48" w:rsidP="00D70D12">
            <w:r>
              <w:t>$715,795.00</w:t>
            </w:r>
          </w:p>
        </w:tc>
      </w:tr>
      <w:tr w:rsidR="008C7A48" w14:paraId="7D3F0DDB" w14:textId="77777777" w:rsidTr="00D70D12">
        <w:tc>
          <w:tcPr>
            <w:tcW w:w="4675" w:type="dxa"/>
          </w:tcPr>
          <w:p w14:paraId="16024F4D" w14:textId="3C61C5DB" w:rsidR="008C7A48" w:rsidRDefault="001004CB" w:rsidP="00D70D12">
            <w:r>
              <w:t>Through</w:t>
            </w:r>
            <w:r w:rsidR="003B2A12">
              <w:t xml:space="preserve"> April, 2022</w:t>
            </w:r>
          </w:p>
        </w:tc>
        <w:tc>
          <w:tcPr>
            <w:tcW w:w="4675" w:type="dxa"/>
          </w:tcPr>
          <w:p w14:paraId="71A90C05" w14:textId="52623C9D" w:rsidR="008C7A48" w:rsidRDefault="00BA1228" w:rsidP="00D70D12">
            <w:r>
              <w:t>$</w:t>
            </w:r>
            <w:r w:rsidR="003B2A12">
              <w:t>29,270.92</w:t>
            </w:r>
          </w:p>
        </w:tc>
      </w:tr>
      <w:tr w:rsidR="00466CD0" w14:paraId="044EF755" w14:textId="77777777" w:rsidTr="00D70D12">
        <w:tc>
          <w:tcPr>
            <w:tcW w:w="4675" w:type="dxa"/>
          </w:tcPr>
          <w:p w14:paraId="74F2332C" w14:textId="6AF85020" w:rsidR="00466CD0" w:rsidRDefault="00466CD0" w:rsidP="00D70D12">
            <w:r>
              <w:t>May 2022</w:t>
            </w:r>
          </w:p>
        </w:tc>
        <w:tc>
          <w:tcPr>
            <w:tcW w:w="4675" w:type="dxa"/>
          </w:tcPr>
          <w:p w14:paraId="0AA202B8" w14:textId="55F5CBD9" w:rsidR="00466CD0" w:rsidRDefault="00BA1228" w:rsidP="00D70D12">
            <w:r>
              <w:t>$16,973.34</w:t>
            </w:r>
          </w:p>
        </w:tc>
      </w:tr>
      <w:tr w:rsidR="000C3C1C" w14:paraId="1A8D8803" w14:textId="77777777" w:rsidTr="00D70D12">
        <w:tc>
          <w:tcPr>
            <w:tcW w:w="4675" w:type="dxa"/>
          </w:tcPr>
          <w:p w14:paraId="126E9FF5" w14:textId="5D076327" w:rsidR="000C3C1C" w:rsidRDefault="000C3C1C" w:rsidP="00D70D12">
            <w:r>
              <w:t>June 2022</w:t>
            </w:r>
          </w:p>
        </w:tc>
        <w:tc>
          <w:tcPr>
            <w:tcW w:w="4675" w:type="dxa"/>
          </w:tcPr>
          <w:p w14:paraId="38FB44DC" w14:textId="020B890D" w:rsidR="000C3C1C" w:rsidRDefault="000C3C1C" w:rsidP="00D70D12">
            <w:r>
              <w:t>$</w:t>
            </w:r>
            <w:r w:rsidR="002D4D10">
              <w:t>11,384.55</w:t>
            </w:r>
          </w:p>
        </w:tc>
      </w:tr>
      <w:tr w:rsidR="00D63E8F" w14:paraId="0F4A5542" w14:textId="77777777" w:rsidTr="00D70D12">
        <w:tc>
          <w:tcPr>
            <w:tcW w:w="4675" w:type="dxa"/>
          </w:tcPr>
          <w:p w14:paraId="73777E0E" w14:textId="59C3547D" w:rsidR="00D63E8F" w:rsidRDefault="00D63E8F" w:rsidP="00D70D12">
            <w:r>
              <w:t>July 2022</w:t>
            </w:r>
          </w:p>
        </w:tc>
        <w:tc>
          <w:tcPr>
            <w:tcW w:w="4675" w:type="dxa"/>
          </w:tcPr>
          <w:p w14:paraId="4A2BD9AB" w14:textId="411E8BDC" w:rsidR="00D63E8F" w:rsidRDefault="00D63E8F" w:rsidP="00D70D12">
            <w:r>
              <w:t>$</w:t>
            </w:r>
            <w:r w:rsidR="00213A84">
              <w:t>31,404.63</w:t>
            </w:r>
          </w:p>
        </w:tc>
      </w:tr>
      <w:tr w:rsidR="00E17E41" w14:paraId="55D5CF94" w14:textId="77777777" w:rsidTr="00D70D12">
        <w:tc>
          <w:tcPr>
            <w:tcW w:w="4675" w:type="dxa"/>
          </w:tcPr>
          <w:p w14:paraId="605CF7DA" w14:textId="5795CC8E" w:rsidR="00E17E41" w:rsidRDefault="00E17E41" w:rsidP="00D70D12">
            <w:r>
              <w:t>August 2022</w:t>
            </w:r>
          </w:p>
        </w:tc>
        <w:tc>
          <w:tcPr>
            <w:tcW w:w="4675" w:type="dxa"/>
          </w:tcPr>
          <w:p w14:paraId="699D626D" w14:textId="1790F631" w:rsidR="00E17E41" w:rsidRDefault="00E17E41" w:rsidP="00D70D12">
            <w:r>
              <w:t>$</w:t>
            </w:r>
            <w:r w:rsidR="000D49D5">
              <w:t>24,929.85</w:t>
            </w:r>
          </w:p>
        </w:tc>
      </w:tr>
      <w:tr w:rsidR="007C2565" w14:paraId="51AB4D20" w14:textId="77777777" w:rsidTr="00D70D12">
        <w:tc>
          <w:tcPr>
            <w:tcW w:w="4675" w:type="dxa"/>
          </w:tcPr>
          <w:p w14:paraId="2C492496" w14:textId="3E0A6BA2" w:rsidR="007C2565" w:rsidRDefault="007C2565" w:rsidP="00D70D12">
            <w:r>
              <w:t>September 2022</w:t>
            </w:r>
          </w:p>
        </w:tc>
        <w:tc>
          <w:tcPr>
            <w:tcW w:w="4675" w:type="dxa"/>
          </w:tcPr>
          <w:p w14:paraId="0D0D48B7" w14:textId="5DD45A5F" w:rsidR="007C2565" w:rsidRDefault="007C2565" w:rsidP="00D70D12">
            <w:r>
              <w:t>$</w:t>
            </w:r>
            <w:r w:rsidR="008D7833">
              <w:t>25,386.03</w:t>
            </w:r>
          </w:p>
        </w:tc>
      </w:tr>
      <w:tr w:rsidR="00380F35" w14:paraId="44C99B51" w14:textId="77777777" w:rsidTr="00D70D12">
        <w:tc>
          <w:tcPr>
            <w:tcW w:w="4675" w:type="dxa"/>
          </w:tcPr>
          <w:p w14:paraId="1FD5FBD1" w14:textId="573DCAC5" w:rsidR="00380F35" w:rsidRDefault="00380F35" w:rsidP="00D70D12">
            <w:r>
              <w:t>October 2022</w:t>
            </w:r>
          </w:p>
        </w:tc>
        <w:tc>
          <w:tcPr>
            <w:tcW w:w="4675" w:type="dxa"/>
          </w:tcPr>
          <w:p w14:paraId="6F2A4C9A" w14:textId="53DA945C" w:rsidR="00380F35" w:rsidRDefault="00380F35" w:rsidP="00D70D12">
            <w:r>
              <w:t>$</w:t>
            </w:r>
            <w:r w:rsidR="00F429CA">
              <w:t>48,327.44</w:t>
            </w:r>
          </w:p>
        </w:tc>
      </w:tr>
      <w:tr w:rsidR="003B2A12" w14:paraId="11663EFE" w14:textId="77777777" w:rsidTr="00D70D12">
        <w:tc>
          <w:tcPr>
            <w:tcW w:w="4675" w:type="dxa"/>
          </w:tcPr>
          <w:p w14:paraId="009EBE0E" w14:textId="77777777" w:rsidR="003B2A12" w:rsidRDefault="003B2A12" w:rsidP="00D70D12"/>
        </w:tc>
        <w:tc>
          <w:tcPr>
            <w:tcW w:w="4675" w:type="dxa"/>
          </w:tcPr>
          <w:p w14:paraId="64EDC9DE" w14:textId="77777777" w:rsidR="003B2A12" w:rsidRDefault="003B2A12" w:rsidP="00D70D12"/>
        </w:tc>
      </w:tr>
      <w:tr w:rsidR="003B2A12" w14:paraId="17AB3DDA" w14:textId="77777777" w:rsidTr="00D70D12">
        <w:tc>
          <w:tcPr>
            <w:tcW w:w="4675" w:type="dxa"/>
          </w:tcPr>
          <w:p w14:paraId="3768D8BB" w14:textId="7353822C" w:rsidR="003B2A12" w:rsidRDefault="003B2A12" w:rsidP="00D70D12">
            <w:r>
              <w:t>Balance</w:t>
            </w:r>
          </w:p>
        </w:tc>
        <w:tc>
          <w:tcPr>
            <w:tcW w:w="4675" w:type="dxa"/>
          </w:tcPr>
          <w:p w14:paraId="4C4F4231" w14:textId="6E3F6F65" w:rsidR="003B2A12" w:rsidRDefault="00F429CA" w:rsidP="00D70D12">
            <w:r>
              <w:t>$528,208.24</w:t>
            </w:r>
          </w:p>
        </w:tc>
      </w:tr>
      <w:tr w:rsidR="003B2A12" w14:paraId="64B9E3B6" w14:textId="77777777" w:rsidTr="00D70D12">
        <w:tc>
          <w:tcPr>
            <w:tcW w:w="4675" w:type="dxa"/>
          </w:tcPr>
          <w:p w14:paraId="053CF94A" w14:textId="5126994A" w:rsidR="003B2A12" w:rsidRDefault="003B2A12" w:rsidP="00D70D12">
            <w:r>
              <w:t xml:space="preserve">% </w:t>
            </w:r>
            <w:r w:rsidR="00B405C3">
              <w:t>Spent</w:t>
            </w:r>
          </w:p>
        </w:tc>
        <w:tc>
          <w:tcPr>
            <w:tcW w:w="4675" w:type="dxa"/>
          </w:tcPr>
          <w:p w14:paraId="0F344EA6" w14:textId="765A30BF" w:rsidR="003B2A12" w:rsidRDefault="00F429CA" w:rsidP="00D70D12">
            <w:r>
              <w:t>26</w:t>
            </w:r>
            <w:r w:rsidR="003B2A12">
              <w:t>%</w:t>
            </w:r>
          </w:p>
        </w:tc>
      </w:tr>
    </w:tbl>
    <w:p w14:paraId="28F952EB" w14:textId="77777777" w:rsidR="00D70D12" w:rsidRDefault="00D70D12" w:rsidP="00D70D12">
      <w:pPr>
        <w:spacing w:after="0" w:line="240" w:lineRule="auto"/>
      </w:pPr>
    </w:p>
    <w:p w14:paraId="38B372E9" w14:textId="3BF6B6F7" w:rsidR="00D70D12" w:rsidRPr="00A6098C" w:rsidRDefault="00D70D12" w:rsidP="00D70D12">
      <w:pPr>
        <w:spacing w:after="0" w:line="240" w:lineRule="auto"/>
        <w:rPr>
          <w:b/>
          <w:bCs/>
          <w:sz w:val="28"/>
          <w:szCs w:val="28"/>
          <w:u w:val="single"/>
        </w:rPr>
      </w:pPr>
      <w:r w:rsidRPr="00A6098C">
        <w:rPr>
          <w:b/>
          <w:bCs/>
          <w:sz w:val="28"/>
          <w:szCs w:val="28"/>
          <w:u w:val="single"/>
        </w:rPr>
        <w:t>Plain Language</w:t>
      </w:r>
    </w:p>
    <w:p w14:paraId="02D5F5BB" w14:textId="6540ABCC" w:rsidR="008746FA" w:rsidRDefault="008746FA" w:rsidP="00D70D12">
      <w:pPr>
        <w:spacing w:after="0" w:line="240" w:lineRule="auto"/>
      </w:pPr>
    </w:p>
    <w:p w14:paraId="2332075A" w14:textId="482E6F32" w:rsidR="008746FA" w:rsidRDefault="008948B7" w:rsidP="00D70D12">
      <w:pPr>
        <w:spacing w:after="0" w:line="240" w:lineRule="auto"/>
      </w:pPr>
      <w:r>
        <w:t xml:space="preserve">The Claimant Portal screens have all been translated to Plain Language and </w:t>
      </w:r>
      <w:r w:rsidR="00E93ABC">
        <w:t>Spanish</w:t>
      </w:r>
      <w:r>
        <w:t xml:space="preserve">. </w:t>
      </w:r>
      <w:r w:rsidR="00E93ABC">
        <w:t xml:space="preserve">The plan is to divide this part of the project </w:t>
      </w:r>
      <w:r w:rsidR="006F4857">
        <w:t xml:space="preserve">into 33 </w:t>
      </w:r>
      <w:r w:rsidR="00E93ABC">
        <w:t>smaller sections because it is so large. Section</w:t>
      </w:r>
      <w:r w:rsidR="006F4857">
        <w:t xml:space="preserve">s </w:t>
      </w:r>
      <w:r w:rsidR="00015CF1">
        <w:t>12</w:t>
      </w:r>
      <w:r w:rsidR="006F4857">
        <w:t xml:space="preserve"> – 1</w:t>
      </w:r>
      <w:r w:rsidR="00015CF1">
        <w:t>7</w:t>
      </w:r>
      <w:r w:rsidR="006F4857">
        <w:t xml:space="preserve"> </w:t>
      </w:r>
      <w:r w:rsidR="00E93ABC">
        <w:t>ha</w:t>
      </w:r>
      <w:r w:rsidR="006F4857">
        <w:t>ve</w:t>
      </w:r>
      <w:r w:rsidR="00E93ABC">
        <w:t xml:space="preserve"> been given to iUS. </w:t>
      </w:r>
      <w:r w:rsidR="00DB0F6C">
        <w:t xml:space="preserve">The online weekly certifications </w:t>
      </w:r>
      <w:r w:rsidR="006F4857">
        <w:t xml:space="preserve">have been translated and sent to iUS. </w:t>
      </w:r>
    </w:p>
    <w:p w14:paraId="243BC72A" w14:textId="2454635C" w:rsidR="00572ECD" w:rsidRDefault="00572ECD" w:rsidP="00D70D12">
      <w:pPr>
        <w:spacing w:after="0" w:line="240" w:lineRule="auto"/>
      </w:pPr>
    </w:p>
    <w:p w14:paraId="3A7CAA14" w14:textId="22CF47BB" w:rsidR="00572ECD" w:rsidRDefault="00572ECD" w:rsidP="00D70D12">
      <w:pPr>
        <w:spacing w:after="0" w:line="240" w:lineRule="auto"/>
      </w:pPr>
      <w:r w:rsidRPr="002D6F20">
        <w:t xml:space="preserve">The readability assessment is still in the works. We need to outsource the texting to </w:t>
      </w:r>
      <w:r w:rsidR="002D6F20">
        <w:t>comply</w:t>
      </w:r>
      <w:r w:rsidRPr="002D6F20">
        <w:t xml:space="preserve"> with the grant. Communications is in talks with Purchasing to identify a vendor who can manage the testing for us.</w:t>
      </w:r>
      <w:r w:rsidR="002D6F20">
        <w:t xml:space="preserve"> There is a delay with the Department of Purchasing. We have been informed that they are understaffed and will not be able to look at our request until approximately the first part of December. </w:t>
      </w:r>
      <w:r w:rsidR="002D6F20">
        <w:lastRenderedPageBreak/>
        <w:t>While this will put us behind in our schedule, we do have until March 2024 to obligate the funds so the delay will not impact us too much.</w:t>
      </w:r>
    </w:p>
    <w:p w14:paraId="38033074" w14:textId="6D66A349" w:rsidR="002D6F20" w:rsidRDefault="002D6F20" w:rsidP="00D70D12">
      <w:pPr>
        <w:spacing w:after="0" w:line="240" w:lineRule="auto"/>
      </w:pPr>
    </w:p>
    <w:p w14:paraId="15931CDC" w14:textId="42CC9611" w:rsidR="002D6F20" w:rsidRDefault="002D6F20" w:rsidP="00D70D12">
      <w:pPr>
        <w:spacing w:after="0" w:line="240" w:lineRule="auto"/>
      </w:pPr>
      <w:r>
        <w:t xml:space="preserve">We are holding off on translating more documents to plain language until the readability assessment can be completed. </w:t>
      </w:r>
    </w:p>
    <w:p w14:paraId="25264B80" w14:textId="77777777" w:rsidR="00572ECD" w:rsidRDefault="00572ECD" w:rsidP="00D70D12">
      <w:pPr>
        <w:spacing w:after="0" w:line="240" w:lineRule="auto"/>
      </w:pPr>
    </w:p>
    <w:p w14:paraId="24A75070" w14:textId="045B6B4E" w:rsidR="008746FA" w:rsidRDefault="008746FA" w:rsidP="00D70D12">
      <w:pPr>
        <w:spacing w:after="0" w:line="240" w:lineRule="auto"/>
      </w:pPr>
      <w:r>
        <w:t xml:space="preserve">Work on this project is </w:t>
      </w:r>
      <w:r w:rsidR="005B1A50">
        <w:t>slightly behind</w:t>
      </w:r>
      <w:r w:rsidR="001B6231">
        <w:t xml:space="preserve"> </w:t>
      </w:r>
      <w:r>
        <w:t>schedule.</w:t>
      </w:r>
    </w:p>
    <w:p w14:paraId="5B50959B" w14:textId="61C3668B" w:rsidR="00D70D12" w:rsidRDefault="00D70D12"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0D4F598D" w14:textId="77777777" w:rsidTr="00D70D12">
        <w:tc>
          <w:tcPr>
            <w:tcW w:w="4675" w:type="dxa"/>
          </w:tcPr>
          <w:p w14:paraId="0C775D56" w14:textId="0E96CFA2" w:rsidR="00D70D12" w:rsidRDefault="001004CB" w:rsidP="00D70D12">
            <w:r>
              <w:t>Total Project Funding</w:t>
            </w:r>
          </w:p>
        </w:tc>
        <w:tc>
          <w:tcPr>
            <w:tcW w:w="4675" w:type="dxa"/>
          </w:tcPr>
          <w:p w14:paraId="5A4467CF" w14:textId="17343DF6" w:rsidR="00D70D12" w:rsidRDefault="008C7A48" w:rsidP="00D70D12">
            <w:r>
              <w:t>$573,000.00</w:t>
            </w:r>
          </w:p>
        </w:tc>
      </w:tr>
      <w:tr w:rsidR="00B405C3" w14:paraId="303AB4D6" w14:textId="77777777" w:rsidTr="00D70D12">
        <w:tc>
          <w:tcPr>
            <w:tcW w:w="4675" w:type="dxa"/>
          </w:tcPr>
          <w:p w14:paraId="10FF7654" w14:textId="6C1196A4" w:rsidR="00B405C3" w:rsidRDefault="00B405C3" w:rsidP="00D70D12">
            <w:r>
              <w:t>Through April 2022</w:t>
            </w:r>
          </w:p>
        </w:tc>
        <w:tc>
          <w:tcPr>
            <w:tcW w:w="4675" w:type="dxa"/>
          </w:tcPr>
          <w:p w14:paraId="336B236C" w14:textId="51B2E44E" w:rsidR="00B405C3" w:rsidRDefault="00B405C3" w:rsidP="00D70D12">
            <w:r>
              <w:t>$1,918.19</w:t>
            </w:r>
          </w:p>
        </w:tc>
      </w:tr>
      <w:tr w:rsidR="00466CD0" w14:paraId="7AAC04B0" w14:textId="77777777" w:rsidTr="00D70D12">
        <w:tc>
          <w:tcPr>
            <w:tcW w:w="4675" w:type="dxa"/>
          </w:tcPr>
          <w:p w14:paraId="0A86170B" w14:textId="6B9BEFF1" w:rsidR="00466CD0" w:rsidRDefault="00466CD0" w:rsidP="00D70D12">
            <w:r>
              <w:t>May 2022</w:t>
            </w:r>
          </w:p>
        </w:tc>
        <w:tc>
          <w:tcPr>
            <w:tcW w:w="4675" w:type="dxa"/>
          </w:tcPr>
          <w:p w14:paraId="552EACE7" w14:textId="1B882EDC" w:rsidR="00466CD0" w:rsidRDefault="00BA1228" w:rsidP="00D70D12">
            <w:r>
              <w:t>$12,320.93</w:t>
            </w:r>
          </w:p>
        </w:tc>
      </w:tr>
      <w:tr w:rsidR="00D94810" w14:paraId="264C3B88" w14:textId="77777777" w:rsidTr="00D70D12">
        <w:tc>
          <w:tcPr>
            <w:tcW w:w="4675" w:type="dxa"/>
          </w:tcPr>
          <w:p w14:paraId="2C16609E" w14:textId="5427B0E8" w:rsidR="00D94810" w:rsidRDefault="00D94810" w:rsidP="00D70D12">
            <w:r>
              <w:t>June 2022</w:t>
            </w:r>
          </w:p>
        </w:tc>
        <w:tc>
          <w:tcPr>
            <w:tcW w:w="4675" w:type="dxa"/>
          </w:tcPr>
          <w:p w14:paraId="71856A4F" w14:textId="09879D1E" w:rsidR="00D94810" w:rsidRDefault="00D94810" w:rsidP="00D70D12">
            <w:r>
              <w:t>$</w:t>
            </w:r>
            <w:r w:rsidR="002D4D10">
              <w:t>11,907.95</w:t>
            </w:r>
          </w:p>
        </w:tc>
      </w:tr>
      <w:tr w:rsidR="00D63E8F" w14:paraId="37A67310" w14:textId="77777777" w:rsidTr="00D70D12">
        <w:tc>
          <w:tcPr>
            <w:tcW w:w="4675" w:type="dxa"/>
          </w:tcPr>
          <w:p w14:paraId="4DAE07A4" w14:textId="2C8AA1E6" w:rsidR="00D63E8F" w:rsidRDefault="00D63E8F" w:rsidP="00D70D12">
            <w:r>
              <w:t>July 2022</w:t>
            </w:r>
          </w:p>
        </w:tc>
        <w:tc>
          <w:tcPr>
            <w:tcW w:w="4675" w:type="dxa"/>
          </w:tcPr>
          <w:p w14:paraId="2867F81F" w14:textId="2662911E" w:rsidR="00D63E8F" w:rsidRDefault="00D63E8F" w:rsidP="00D70D12">
            <w:r>
              <w:t>$</w:t>
            </w:r>
            <w:r w:rsidR="00213A84">
              <w:t>33,395.46</w:t>
            </w:r>
          </w:p>
        </w:tc>
      </w:tr>
      <w:tr w:rsidR="00E17E41" w14:paraId="069A9F18" w14:textId="77777777" w:rsidTr="00D70D12">
        <w:tc>
          <w:tcPr>
            <w:tcW w:w="4675" w:type="dxa"/>
          </w:tcPr>
          <w:p w14:paraId="1D7EE959" w14:textId="25A916CD" w:rsidR="00E17E41" w:rsidRDefault="00E17E41" w:rsidP="00D70D12">
            <w:r>
              <w:t>August 2022</w:t>
            </w:r>
          </w:p>
        </w:tc>
        <w:tc>
          <w:tcPr>
            <w:tcW w:w="4675" w:type="dxa"/>
          </w:tcPr>
          <w:p w14:paraId="28CAC956" w14:textId="3E688384" w:rsidR="00E17E41" w:rsidRDefault="00E17E41" w:rsidP="00D70D12">
            <w:r>
              <w:t>$</w:t>
            </w:r>
            <w:r w:rsidR="006857DC">
              <w:t>23,842.63</w:t>
            </w:r>
          </w:p>
        </w:tc>
      </w:tr>
      <w:tr w:rsidR="007C2565" w14:paraId="77031F35" w14:textId="77777777" w:rsidTr="00D70D12">
        <w:tc>
          <w:tcPr>
            <w:tcW w:w="4675" w:type="dxa"/>
          </w:tcPr>
          <w:p w14:paraId="026EACFE" w14:textId="2C4AC6EA" w:rsidR="007C2565" w:rsidRDefault="007C2565" w:rsidP="00D70D12">
            <w:r>
              <w:t>September 2022</w:t>
            </w:r>
          </w:p>
        </w:tc>
        <w:tc>
          <w:tcPr>
            <w:tcW w:w="4675" w:type="dxa"/>
          </w:tcPr>
          <w:p w14:paraId="6AEF3CF9" w14:textId="45DFFDCB" w:rsidR="007C2565" w:rsidRDefault="007C2565" w:rsidP="00D70D12">
            <w:r>
              <w:t>$</w:t>
            </w:r>
            <w:r w:rsidR="00FE1B68">
              <w:t>37,062.99</w:t>
            </w:r>
          </w:p>
        </w:tc>
      </w:tr>
      <w:tr w:rsidR="00380F35" w14:paraId="04C0EDD5" w14:textId="77777777" w:rsidTr="00D70D12">
        <w:tc>
          <w:tcPr>
            <w:tcW w:w="4675" w:type="dxa"/>
          </w:tcPr>
          <w:p w14:paraId="047ED610" w14:textId="703BEF7B" w:rsidR="00380F35" w:rsidRDefault="00380F35" w:rsidP="00D70D12">
            <w:r>
              <w:t>October 2022</w:t>
            </w:r>
          </w:p>
        </w:tc>
        <w:tc>
          <w:tcPr>
            <w:tcW w:w="4675" w:type="dxa"/>
          </w:tcPr>
          <w:p w14:paraId="10E6E3E1" w14:textId="2F0A99B6" w:rsidR="00380F35" w:rsidRDefault="00380F35" w:rsidP="00D70D12">
            <w:r>
              <w:t>$</w:t>
            </w:r>
            <w:r w:rsidR="00F429CA">
              <w:t>29,073.79</w:t>
            </w:r>
          </w:p>
        </w:tc>
      </w:tr>
      <w:tr w:rsidR="00B405C3" w14:paraId="1EB7F042" w14:textId="77777777" w:rsidTr="00D70D12">
        <w:tc>
          <w:tcPr>
            <w:tcW w:w="4675" w:type="dxa"/>
          </w:tcPr>
          <w:p w14:paraId="43E2BAAA" w14:textId="4465EA8E" w:rsidR="00B405C3" w:rsidRDefault="00B405C3" w:rsidP="00D70D12"/>
        </w:tc>
        <w:tc>
          <w:tcPr>
            <w:tcW w:w="4675" w:type="dxa"/>
          </w:tcPr>
          <w:p w14:paraId="6C1FE598" w14:textId="77777777" w:rsidR="00B405C3" w:rsidRDefault="00B405C3" w:rsidP="00D70D12"/>
        </w:tc>
      </w:tr>
      <w:tr w:rsidR="00B405C3" w14:paraId="5332E814" w14:textId="77777777" w:rsidTr="00D70D12">
        <w:tc>
          <w:tcPr>
            <w:tcW w:w="4675" w:type="dxa"/>
          </w:tcPr>
          <w:p w14:paraId="4A9EDFD2" w14:textId="17E2473E" w:rsidR="00B405C3" w:rsidRDefault="00B405C3" w:rsidP="00D70D12">
            <w:r>
              <w:t>Balance</w:t>
            </w:r>
          </w:p>
        </w:tc>
        <w:tc>
          <w:tcPr>
            <w:tcW w:w="4675" w:type="dxa"/>
          </w:tcPr>
          <w:p w14:paraId="4BFD65B0" w14:textId="611B8918" w:rsidR="00B405C3" w:rsidRDefault="00B405C3" w:rsidP="00D70D12">
            <w:r>
              <w:t>$</w:t>
            </w:r>
            <w:r w:rsidR="00F429CA">
              <w:t>423.478.06</w:t>
            </w:r>
          </w:p>
        </w:tc>
      </w:tr>
      <w:tr w:rsidR="00B405C3" w14:paraId="34031BDF" w14:textId="77777777" w:rsidTr="00D70D12">
        <w:tc>
          <w:tcPr>
            <w:tcW w:w="4675" w:type="dxa"/>
          </w:tcPr>
          <w:p w14:paraId="28992D95" w14:textId="38E6BAEB" w:rsidR="00B405C3" w:rsidRDefault="00B405C3" w:rsidP="00D70D12">
            <w:r>
              <w:t>% Spent</w:t>
            </w:r>
          </w:p>
        </w:tc>
        <w:tc>
          <w:tcPr>
            <w:tcW w:w="4675" w:type="dxa"/>
          </w:tcPr>
          <w:p w14:paraId="177664BB" w14:textId="2ECD6C74" w:rsidR="00B405C3" w:rsidRDefault="00FE1B68" w:rsidP="00D70D12">
            <w:r>
              <w:t>2</w:t>
            </w:r>
            <w:r w:rsidR="00F429CA">
              <w:t>6</w:t>
            </w:r>
            <w:r w:rsidR="00B405C3">
              <w:t>%</w:t>
            </w:r>
          </w:p>
        </w:tc>
      </w:tr>
    </w:tbl>
    <w:p w14:paraId="2E9C76C5" w14:textId="77777777" w:rsidR="00D70D12" w:rsidRDefault="00D70D12" w:rsidP="00D70D12">
      <w:pPr>
        <w:spacing w:after="0" w:line="240" w:lineRule="auto"/>
      </w:pPr>
    </w:p>
    <w:p w14:paraId="078B0C58" w14:textId="48C22550" w:rsidR="00D70D12" w:rsidRPr="00A6098C" w:rsidRDefault="00D70D12" w:rsidP="00D70D12">
      <w:pPr>
        <w:spacing w:after="0" w:line="240" w:lineRule="auto"/>
        <w:rPr>
          <w:b/>
          <w:bCs/>
          <w:sz w:val="28"/>
          <w:szCs w:val="28"/>
          <w:u w:val="single"/>
        </w:rPr>
      </w:pPr>
      <w:r w:rsidRPr="00A6098C">
        <w:rPr>
          <w:b/>
          <w:bCs/>
          <w:sz w:val="28"/>
          <w:szCs w:val="28"/>
          <w:u w:val="single"/>
        </w:rPr>
        <w:t>Screen Reader Accessibility</w:t>
      </w:r>
    </w:p>
    <w:p w14:paraId="5B1E4A39" w14:textId="34125695" w:rsidR="00CB5222" w:rsidRDefault="00CB5222" w:rsidP="00D70D12">
      <w:pPr>
        <w:spacing w:after="0" w:line="240" w:lineRule="auto"/>
      </w:pPr>
    </w:p>
    <w:p w14:paraId="4393D166" w14:textId="75BC551B" w:rsidR="00CB5222" w:rsidRDefault="00CB5222" w:rsidP="00CB5222">
      <w:pPr>
        <w:spacing w:after="0" w:line="240" w:lineRule="auto"/>
      </w:pPr>
      <w:r>
        <w:t xml:space="preserve">No work has been started on this project. The small charge was from </w:t>
      </w:r>
      <w:r w:rsidR="002F5236">
        <w:t>updating the</w:t>
      </w:r>
      <w:r>
        <w:t xml:space="preserve"> </w:t>
      </w:r>
      <w:r w:rsidR="002F5236">
        <w:t xml:space="preserve">project </w:t>
      </w:r>
      <w:r>
        <w:t>spreadsheets.</w:t>
      </w:r>
    </w:p>
    <w:p w14:paraId="18D507BB" w14:textId="77777777" w:rsidR="00CB5222" w:rsidRDefault="00CB5222" w:rsidP="00CB5222">
      <w:pPr>
        <w:spacing w:after="0" w:line="240" w:lineRule="auto"/>
      </w:pPr>
    </w:p>
    <w:p w14:paraId="3E905EDB" w14:textId="76DC35A7" w:rsidR="00CB5222" w:rsidRDefault="00CB5222" w:rsidP="00CB5222">
      <w:pPr>
        <w:spacing w:after="0" w:line="240" w:lineRule="auto"/>
      </w:pPr>
      <w:r>
        <w:t>Work is scheduled to begin 1/1/2023.</w:t>
      </w:r>
    </w:p>
    <w:p w14:paraId="67472AD5" w14:textId="43C75848" w:rsidR="00D70D12" w:rsidRDefault="00D70D12"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1F0268EA" w14:textId="77777777" w:rsidTr="00D70D12">
        <w:tc>
          <w:tcPr>
            <w:tcW w:w="4675" w:type="dxa"/>
          </w:tcPr>
          <w:p w14:paraId="70C57560" w14:textId="2F6FD1BE" w:rsidR="00D70D12" w:rsidRDefault="001004CB" w:rsidP="00D70D12">
            <w:r>
              <w:t>Total Project Funding</w:t>
            </w:r>
          </w:p>
        </w:tc>
        <w:tc>
          <w:tcPr>
            <w:tcW w:w="4675" w:type="dxa"/>
          </w:tcPr>
          <w:p w14:paraId="6234CF52" w14:textId="66D55D6B" w:rsidR="00D70D12" w:rsidRDefault="008C7A48" w:rsidP="00D70D12">
            <w:r>
              <w:t>$123,000.00</w:t>
            </w:r>
          </w:p>
        </w:tc>
      </w:tr>
      <w:tr w:rsidR="00B405C3" w14:paraId="155FF185" w14:textId="77777777" w:rsidTr="00D70D12">
        <w:tc>
          <w:tcPr>
            <w:tcW w:w="4675" w:type="dxa"/>
          </w:tcPr>
          <w:p w14:paraId="787C6F6D" w14:textId="35B7CAD4" w:rsidR="00B405C3" w:rsidRDefault="00B405C3" w:rsidP="00D70D12">
            <w:r>
              <w:t>Through April 2022</w:t>
            </w:r>
          </w:p>
        </w:tc>
        <w:tc>
          <w:tcPr>
            <w:tcW w:w="4675" w:type="dxa"/>
          </w:tcPr>
          <w:p w14:paraId="58CB96AB" w14:textId="4618AEB8" w:rsidR="00B405C3" w:rsidRDefault="00B405C3" w:rsidP="00D70D12">
            <w:r>
              <w:t>$8.37</w:t>
            </w:r>
          </w:p>
        </w:tc>
      </w:tr>
      <w:tr w:rsidR="00466CD0" w14:paraId="627144B7" w14:textId="77777777" w:rsidTr="00D70D12">
        <w:tc>
          <w:tcPr>
            <w:tcW w:w="4675" w:type="dxa"/>
          </w:tcPr>
          <w:p w14:paraId="7DC63E1D" w14:textId="581F7879" w:rsidR="00466CD0" w:rsidRDefault="00466CD0" w:rsidP="00D70D12">
            <w:r>
              <w:t>May 2022</w:t>
            </w:r>
          </w:p>
        </w:tc>
        <w:tc>
          <w:tcPr>
            <w:tcW w:w="4675" w:type="dxa"/>
          </w:tcPr>
          <w:p w14:paraId="3949E209" w14:textId="49DB0C2B" w:rsidR="00466CD0" w:rsidRDefault="00A05917" w:rsidP="00D70D12">
            <w:r>
              <w:t>$0</w:t>
            </w:r>
          </w:p>
        </w:tc>
      </w:tr>
      <w:tr w:rsidR="000C3C1C" w14:paraId="507B2C77" w14:textId="77777777" w:rsidTr="00D70D12">
        <w:tc>
          <w:tcPr>
            <w:tcW w:w="4675" w:type="dxa"/>
          </w:tcPr>
          <w:p w14:paraId="520ABF32" w14:textId="0E3DD672" w:rsidR="000C3C1C" w:rsidRDefault="000C3C1C" w:rsidP="00D70D12">
            <w:r>
              <w:t>June 2022</w:t>
            </w:r>
          </w:p>
        </w:tc>
        <w:tc>
          <w:tcPr>
            <w:tcW w:w="4675" w:type="dxa"/>
          </w:tcPr>
          <w:p w14:paraId="0155B7DC" w14:textId="7D58F88A" w:rsidR="000C3C1C" w:rsidRDefault="000C3C1C" w:rsidP="00D70D12">
            <w:r>
              <w:t>$</w:t>
            </w:r>
            <w:r w:rsidR="002D4D10">
              <w:t>0</w:t>
            </w:r>
          </w:p>
        </w:tc>
      </w:tr>
      <w:tr w:rsidR="00D63E8F" w14:paraId="42DD91E2" w14:textId="77777777" w:rsidTr="00D70D12">
        <w:tc>
          <w:tcPr>
            <w:tcW w:w="4675" w:type="dxa"/>
          </w:tcPr>
          <w:p w14:paraId="3569B96B" w14:textId="34DF9F92" w:rsidR="00D63E8F" w:rsidRDefault="00D63E8F" w:rsidP="00D70D12">
            <w:r>
              <w:t>July 2022</w:t>
            </w:r>
          </w:p>
        </w:tc>
        <w:tc>
          <w:tcPr>
            <w:tcW w:w="4675" w:type="dxa"/>
          </w:tcPr>
          <w:p w14:paraId="33FB183C" w14:textId="34A5A173" w:rsidR="00D63E8F" w:rsidRDefault="00D63E8F" w:rsidP="00D70D12">
            <w:r>
              <w:t>$</w:t>
            </w:r>
            <w:r w:rsidR="00213A84">
              <w:t>0</w:t>
            </w:r>
          </w:p>
        </w:tc>
      </w:tr>
      <w:tr w:rsidR="00E17E41" w14:paraId="5614159D" w14:textId="77777777" w:rsidTr="00D70D12">
        <w:tc>
          <w:tcPr>
            <w:tcW w:w="4675" w:type="dxa"/>
          </w:tcPr>
          <w:p w14:paraId="7A3A2158" w14:textId="7B045FFC" w:rsidR="00E17E41" w:rsidRDefault="00E17E41" w:rsidP="00D70D12">
            <w:r>
              <w:t>August 2022</w:t>
            </w:r>
          </w:p>
        </w:tc>
        <w:tc>
          <w:tcPr>
            <w:tcW w:w="4675" w:type="dxa"/>
          </w:tcPr>
          <w:p w14:paraId="231E223C" w14:textId="32DE8E93" w:rsidR="00E17E41" w:rsidRDefault="00E17E41" w:rsidP="00D70D12">
            <w:r>
              <w:t>$</w:t>
            </w:r>
            <w:r w:rsidR="006857DC">
              <w:t>0</w:t>
            </w:r>
          </w:p>
        </w:tc>
      </w:tr>
      <w:tr w:rsidR="007C2565" w14:paraId="647B9B9A" w14:textId="77777777" w:rsidTr="00D70D12">
        <w:tc>
          <w:tcPr>
            <w:tcW w:w="4675" w:type="dxa"/>
          </w:tcPr>
          <w:p w14:paraId="233FBAE2" w14:textId="1BF89A15" w:rsidR="007C2565" w:rsidRDefault="007C2565" w:rsidP="00D70D12">
            <w:r>
              <w:t>September 2022</w:t>
            </w:r>
          </w:p>
        </w:tc>
        <w:tc>
          <w:tcPr>
            <w:tcW w:w="4675" w:type="dxa"/>
          </w:tcPr>
          <w:p w14:paraId="5EF12740" w14:textId="203A131B" w:rsidR="007C2565" w:rsidRDefault="007C2565" w:rsidP="00D70D12">
            <w:r>
              <w:t>$</w:t>
            </w:r>
            <w:r w:rsidR="00FE1B68">
              <w:t>0</w:t>
            </w:r>
          </w:p>
        </w:tc>
      </w:tr>
      <w:tr w:rsidR="00380F35" w14:paraId="7901E23A" w14:textId="77777777" w:rsidTr="00D70D12">
        <w:tc>
          <w:tcPr>
            <w:tcW w:w="4675" w:type="dxa"/>
          </w:tcPr>
          <w:p w14:paraId="0322B6BF" w14:textId="379C76D7" w:rsidR="00380F35" w:rsidRDefault="00464BE0" w:rsidP="00D70D12">
            <w:r>
              <w:t>October 2022</w:t>
            </w:r>
          </w:p>
        </w:tc>
        <w:tc>
          <w:tcPr>
            <w:tcW w:w="4675" w:type="dxa"/>
          </w:tcPr>
          <w:p w14:paraId="65C95D01" w14:textId="2695AF7C" w:rsidR="00380F35" w:rsidRDefault="00464BE0" w:rsidP="00D70D12">
            <w:r>
              <w:t>$</w:t>
            </w:r>
            <w:r w:rsidR="00F429CA">
              <w:t>189.40</w:t>
            </w:r>
          </w:p>
        </w:tc>
      </w:tr>
      <w:tr w:rsidR="00B405C3" w14:paraId="1EBED5D8" w14:textId="77777777" w:rsidTr="00D70D12">
        <w:tc>
          <w:tcPr>
            <w:tcW w:w="4675" w:type="dxa"/>
          </w:tcPr>
          <w:p w14:paraId="6578836A" w14:textId="77777777" w:rsidR="00B405C3" w:rsidRDefault="00B405C3" w:rsidP="00D70D12"/>
        </w:tc>
        <w:tc>
          <w:tcPr>
            <w:tcW w:w="4675" w:type="dxa"/>
          </w:tcPr>
          <w:p w14:paraId="5B567477" w14:textId="77777777" w:rsidR="00B405C3" w:rsidRDefault="00B405C3" w:rsidP="00D70D12"/>
        </w:tc>
      </w:tr>
      <w:tr w:rsidR="00B405C3" w14:paraId="760A4034" w14:textId="77777777" w:rsidTr="00D70D12">
        <w:tc>
          <w:tcPr>
            <w:tcW w:w="4675" w:type="dxa"/>
          </w:tcPr>
          <w:p w14:paraId="4EAB0274" w14:textId="56157F04" w:rsidR="00B405C3" w:rsidRDefault="00B405C3" w:rsidP="00D70D12">
            <w:r>
              <w:t>Balance</w:t>
            </w:r>
          </w:p>
        </w:tc>
        <w:tc>
          <w:tcPr>
            <w:tcW w:w="4675" w:type="dxa"/>
          </w:tcPr>
          <w:p w14:paraId="1189FF0D" w14:textId="6DA712BF" w:rsidR="00B405C3" w:rsidRDefault="00B405C3" w:rsidP="00D70D12">
            <w:r>
              <w:t>$122,</w:t>
            </w:r>
            <w:r w:rsidR="00F429CA">
              <w:t>802.23</w:t>
            </w:r>
          </w:p>
        </w:tc>
      </w:tr>
      <w:tr w:rsidR="00B405C3" w14:paraId="2D630ECE" w14:textId="77777777" w:rsidTr="00D70D12">
        <w:tc>
          <w:tcPr>
            <w:tcW w:w="4675" w:type="dxa"/>
          </w:tcPr>
          <w:p w14:paraId="55DDC6F3" w14:textId="48F0F6B3" w:rsidR="00B405C3" w:rsidRDefault="00B405C3" w:rsidP="00D70D12">
            <w:r>
              <w:t>% Spent</w:t>
            </w:r>
          </w:p>
        </w:tc>
        <w:tc>
          <w:tcPr>
            <w:tcW w:w="4675" w:type="dxa"/>
          </w:tcPr>
          <w:p w14:paraId="382638F0" w14:textId="123C2952" w:rsidR="00B405C3" w:rsidRDefault="00B405C3" w:rsidP="00D70D12">
            <w:r>
              <w:t>0%</w:t>
            </w:r>
          </w:p>
        </w:tc>
      </w:tr>
    </w:tbl>
    <w:p w14:paraId="1BA8C545" w14:textId="77777777" w:rsidR="00D70D12" w:rsidRDefault="00D70D12" w:rsidP="00D70D12">
      <w:pPr>
        <w:spacing w:after="0" w:line="240" w:lineRule="auto"/>
      </w:pPr>
    </w:p>
    <w:p w14:paraId="3B3A8AEF" w14:textId="79032BEB" w:rsidR="00D70D12" w:rsidRDefault="00D70D12" w:rsidP="00D70D12">
      <w:pPr>
        <w:spacing w:after="0" w:line="240" w:lineRule="auto"/>
      </w:pPr>
      <w:r w:rsidRPr="00A6098C">
        <w:rPr>
          <w:b/>
          <w:bCs/>
          <w:sz w:val="28"/>
          <w:szCs w:val="28"/>
          <w:u w:val="single"/>
        </w:rPr>
        <w:t>Technology Upgrades</w:t>
      </w:r>
    </w:p>
    <w:p w14:paraId="09B8D813" w14:textId="13461491" w:rsidR="00CB5222" w:rsidRDefault="00CB5222" w:rsidP="00D70D12">
      <w:pPr>
        <w:spacing w:after="0" w:line="240" w:lineRule="auto"/>
      </w:pPr>
    </w:p>
    <w:p w14:paraId="5DD1F26A" w14:textId="4FA28025" w:rsidR="00CB5222" w:rsidRDefault="001B6231" w:rsidP="00CB5222">
      <w:pPr>
        <w:spacing w:after="0" w:line="240" w:lineRule="auto"/>
      </w:pPr>
      <w:r>
        <w:t>This project will provide the remote locations with tablets to help those claimants who are not comfortable using a keyboard and mouse. We have ordered o</w:t>
      </w:r>
      <w:r w:rsidR="000C3C1C">
        <w:t>ne tablet</w:t>
      </w:r>
      <w:r w:rsidR="00B72601">
        <w:t xml:space="preserve"> to try</w:t>
      </w:r>
      <w:r w:rsidR="000C3C1C">
        <w:t>.</w:t>
      </w:r>
      <w:r>
        <w:t xml:space="preserve"> </w:t>
      </w:r>
      <w:r w:rsidR="00C02AB8">
        <w:t xml:space="preserve">Staff is currently testing this tablet. </w:t>
      </w:r>
      <w:r>
        <w:t>If feedback from the remote workers</w:t>
      </w:r>
      <w:r w:rsidR="00B72601">
        <w:t xml:space="preserve"> and claimants</w:t>
      </w:r>
      <w:r>
        <w:t xml:space="preserve"> is positive, we will order the remaining 29 tablets for distribution.</w:t>
      </w:r>
    </w:p>
    <w:p w14:paraId="2C00DD60" w14:textId="720080CA" w:rsidR="00D70D12" w:rsidRDefault="00D70D12" w:rsidP="00D70D12">
      <w:pPr>
        <w:spacing w:after="0" w:line="240" w:lineRule="auto"/>
      </w:pPr>
    </w:p>
    <w:p w14:paraId="1859C151" w14:textId="31814FD8" w:rsidR="00162F5C" w:rsidRDefault="00162F5C" w:rsidP="00D70D12">
      <w:pPr>
        <w:spacing w:after="0" w:line="240" w:lineRule="auto"/>
      </w:pPr>
      <w:r>
        <w:lastRenderedPageBreak/>
        <w:t xml:space="preserve">Work on this project is behind schedule because the original tablet tested did not receive positive feedback. </w:t>
      </w:r>
    </w:p>
    <w:p w14:paraId="48E0ECCE" w14:textId="77777777" w:rsidR="00162F5C" w:rsidRDefault="00162F5C"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082EDADC" w14:textId="77777777" w:rsidTr="00D70D12">
        <w:tc>
          <w:tcPr>
            <w:tcW w:w="4675" w:type="dxa"/>
          </w:tcPr>
          <w:p w14:paraId="58574607" w14:textId="54F3A449" w:rsidR="00D70D12" w:rsidRDefault="001004CB" w:rsidP="00D70D12">
            <w:r>
              <w:t>Total Project Funding</w:t>
            </w:r>
          </w:p>
        </w:tc>
        <w:tc>
          <w:tcPr>
            <w:tcW w:w="4675" w:type="dxa"/>
          </w:tcPr>
          <w:p w14:paraId="27266CF6" w14:textId="0859873F" w:rsidR="00D70D12" w:rsidRDefault="008C7A48" w:rsidP="00D70D12">
            <w:r>
              <w:t>$56,740.00</w:t>
            </w:r>
          </w:p>
        </w:tc>
      </w:tr>
      <w:tr w:rsidR="00B405C3" w14:paraId="639569B6" w14:textId="77777777" w:rsidTr="00D70D12">
        <w:tc>
          <w:tcPr>
            <w:tcW w:w="4675" w:type="dxa"/>
          </w:tcPr>
          <w:p w14:paraId="4DA316BE" w14:textId="319BAF06" w:rsidR="00B405C3" w:rsidRDefault="00B405C3" w:rsidP="00D70D12">
            <w:r>
              <w:t>Through April 2022</w:t>
            </w:r>
          </w:p>
        </w:tc>
        <w:tc>
          <w:tcPr>
            <w:tcW w:w="4675" w:type="dxa"/>
          </w:tcPr>
          <w:p w14:paraId="04AC5DC1" w14:textId="0CAC2983" w:rsidR="00B405C3" w:rsidRDefault="00B405C3" w:rsidP="00D70D12">
            <w:r>
              <w:t>$8.37</w:t>
            </w:r>
          </w:p>
        </w:tc>
      </w:tr>
      <w:tr w:rsidR="00F82DB8" w14:paraId="71F1A856" w14:textId="77777777" w:rsidTr="00D70D12">
        <w:tc>
          <w:tcPr>
            <w:tcW w:w="4675" w:type="dxa"/>
          </w:tcPr>
          <w:p w14:paraId="22A911DA" w14:textId="3C3EA2FE" w:rsidR="00F82DB8" w:rsidRDefault="00F82DB8" w:rsidP="00D70D12">
            <w:r>
              <w:t>May 2022</w:t>
            </w:r>
          </w:p>
        </w:tc>
        <w:tc>
          <w:tcPr>
            <w:tcW w:w="4675" w:type="dxa"/>
          </w:tcPr>
          <w:p w14:paraId="4B1EA6CB" w14:textId="19855C69" w:rsidR="00F82DB8" w:rsidRDefault="00A05917" w:rsidP="00D70D12">
            <w:r>
              <w:t>$87.50</w:t>
            </w:r>
          </w:p>
        </w:tc>
      </w:tr>
      <w:tr w:rsidR="000C3C1C" w14:paraId="79B9777D" w14:textId="77777777" w:rsidTr="00D70D12">
        <w:tc>
          <w:tcPr>
            <w:tcW w:w="4675" w:type="dxa"/>
          </w:tcPr>
          <w:p w14:paraId="15B24C66" w14:textId="262930C4" w:rsidR="000C3C1C" w:rsidRDefault="000C3C1C" w:rsidP="00D70D12">
            <w:r>
              <w:t>June 2022</w:t>
            </w:r>
          </w:p>
        </w:tc>
        <w:tc>
          <w:tcPr>
            <w:tcW w:w="4675" w:type="dxa"/>
          </w:tcPr>
          <w:p w14:paraId="74299156" w14:textId="3768AEF1" w:rsidR="000C3C1C" w:rsidRDefault="000C3C1C" w:rsidP="00D70D12">
            <w:r>
              <w:t>$</w:t>
            </w:r>
            <w:r w:rsidR="002D4D10">
              <w:t>193.52</w:t>
            </w:r>
          </w:p>
        </w:tc>
      </w:tr>
      <w:tr w:rsidR="00D63E8F" w14:paraId="78471445" w14:textId="77777777" w:rsidTr="00D70D12">
        <w:tc>
          <w:tcPr>
            <w:tcW w:w="4675" w:type="dxa"/>
          </w:tcPr>
          <w:p w14:paraId="7F4C5F55" w14:textId="3E3F0FF8" w:rsidR="00D63E8F" w:rsidRDefault="00D63E8F" w:rsidP="00D70D12">
            <w:r>
              <w:t>July 2022</w:t>
            </w:r>
          </w:p>
        </w:tc>
        <w:tc>
          <w:tcPr>
            <w:tcW w:w="4675" w:type="dxa"/>
          </w:tcPr>
          <w:p w14:paraId="2FF22A22" w14:textId="275B3A02" w:rsidR="00D63E8F" w:rsidRDefault="00D63E8F" w:rsidP="00D70D12">
            <w:r>
              <w:t>$</w:t>
            </w:r>
            <w:r w:rsidR="00C55D03">
              <w:t>980.98</w:t>
            </w:r>
          </w:p>
        </w:tc>
      </w:tr>
      <w:tr w:rsidR="00E17E41" w14:paraId="1BC2423A" w14:textId="77777777" w:rsidTr="00D70D12">
        <w:tc>
          <w:tcPr>
            <w:tcW w:w="4675" w:type="dxa"/>
          </w:tcPr>
          <w:p w14:paraId="122D7FA3" w14:textId="54783FBE" w:rsidR="00E17E41" w:rsidRDefault="00E17E41" w:rsidP="00D70D12">
            <w:r>
              <w:t>August 2022</w:t>
            </w:r>
          </w:p>
        </w:tc>
        <w:tc>
          <w:tcPr>
            <w:tcW w:w="4675" w:type="dxa"/>
          </w:tcPr>
          <w:p w14:paraId="76865D9D" w14:textId="1F106569" w:rsidR="00E17E41" w:rsidRDefault="00E17E41" w:rsidP="00D70D12">
            <w:r>
              <w:t>$</w:t>
            </w:r>
            <w:r w:rsidR="006857DC">
              <w:t>0</w:t>
            </w:r>
          </w:p>
        </w:tc>
      </w:tr>
      <w:tr w:rsidR="007C2565" w14:paraId="387C9396" w14:textId="77777777" w:rsidTr="00D70D12">
        <w:tc>
          <w:tcPr>
            <w:tcW w:w="4675" w:type="dxa"/>
          </w:tcPr>
          <w:p w14:paraId="0C16BD48" w14:textId="3B73B75D" w:rsidR="007C2565" w:rsidRDefault="007C2565" w:rsidP="00D70D12">
            <w:r>
              <w:t>September 2022</w:t>
            </w:r>
          </w:p>
        </w:tc>
        <w:tc>
          <w:tcPr>
            <w:tcW w:w="4675" w:type="dxa"/>
          </w:tcPr>
          <w:p w14:paraId="5F681F10" w14:textId="0B54CD93" w:rsidR="007C2565" w:rsidRDefault="007C2565" w:rsidP="00D70D12">
            <w:r>
              <w:t>$</w:t>
            </w:r>
            <w:r w:rsidR="00FE1B68">
              <w:t>106.42</w:t>
            </w:r>
          </w:p>
        </w:tc>
      </w:tr>
      <w:tr w:rsidR="00464BE0" w14:paraId="10BE6D58" w14:textId="77777777" w:rsidTr="00D70D12">
        <w:tc>
          <w:tcPr>
            <w:tcW w:w="4675" w:type="dxa"/>
          </w:tcPr>
          <w:p w14:paraId="4F7F8B83" w14:textId="17CCF7E2" w:rsidR="00464BE0" w:rsidRDefault="00464BE0" w:rsidP="00D70D12">
            <w:r>
              <w:t>October 2022</w:t>
            </w:r>
          </w:p>
        </w:tc>
        <w:tc>
          <w:tcPr>
            <w:tcW w:w="4675" w:type="dxa"/>
          </w:tcPr>
          <w:p w14:paraId="6B17F27C" w14:textId="09206A75" w:rsidR="00464BE0" w:rsidRDefault="00464BE0" w:rsidP="00D70D12">
            <w:r>
              <w:t>$</w:t>
            </w:r>
            <w:r w:rsidR="00F429CA">
              <w:t>1,972.66</w:t>
            </w:r>
          </w:p>
        </w:tc>
      </w:tr>
      <w:tr w:rsidR="00B405C3" w14:paraId="4E76C1AE" w14:textId="77777777" w:rsidTr="00D70D12">
        <w:tc>
          <w:tcPr>
            <w:tcW w:w="4675" w:type="dxa"/>
          </w:tcPr>
          <w:p w14:paraId="157C9558" w14:textId="77777777" w:rsidR="00B405C3" w:rsidRDefault="00B405C3" w:rsidP="00D70D12"/>
        </w:tc>
        <w:tc>
          <w:tcPr>
            <w:tcW w:w="4675" w:type="dxa"/>
          </w:tcPr>
          <w:p w14:paraId="677A009F" w14:textId="77777777" w:rsidR="00B405C3" w:rsidRDefault="00B405C3" w:rsidP="00D70D12"/>
        </w:tc>
      </w:tr>
      <w:tr w:rsidR="00B405C3" w14:paraId="0C71CF81" w14:textId="77777777" w:rsidTr="00D70D12">
        <w:tc>
          <w:tcPr>
            <w:tcW w:w="4675" w:type="dxa"/>
          </w:tcPr>
          <w:p w14:paraId="57F0E5F3" w14:textId="70E9B305" w:rsidR="00B405C3" w:rsidRDefault="00B405C3" w:rsidP="00D70D12">
            <w:r>
              <w:t>Balance</w:t>
            </w:r>
          </w:p>
        </w:tc>
        <w:tc>
          <w:tcPr>
            <w:tcW w:w="4675" w:type="dxa"/>
          </w:tcPr>
          <w:p w14:paraId="4FB27651" w14:textId="7665E1E5" w:rsidR="00B405C3" w:rsidRDefault="00B405C3" w:rsidP="00D70D12">
            <w:r>
              <w:t>$</w:t>
            </w:r>
            <w:r w:rsidR="00F429CA">
              <w:t>53,390.66</w:t>
            </w:r>
          </w:p>
        </w:tc>
      </w:tr>
      <w:tr w:rsidR="00B405C3" w14:paraId="4D60FF8F" w14:textId="77777777" w:rsidTr="00D70D12">
        <w:tc>
          <w:tcPr>
            <w:tcW w:w="4675" w:type="dxa"/>
          </w:tcPr>
          <w:p w14:paraId="4EE15FA7" w14:textId="28E84673" w:rsidR="00B405C3" w:rsidRDefault="00B405C3" w:rsidP="00D70D12">
            <w:r>
              <w:t>% Spent</w:t>
            </w:r>
          </w:p>
        </w:tc>
        <w:tc>
          <w:tcPr>
            <w:tcW w:w="4675" w:type="dxa"/>
          </w:tcPr>
          <w:p w14:paraId="371F7890" w14:textId="0984B772" w:rsidR="00B405C3" w:rsidRDefault="00F429CA" w:rsidP="00D70D12">
            <w:r>
              <w:t>6</w:t>
            </w:r>
            <w:r w:rsidR="00B405C3">
              <w:t>%</w:t>
            </w:r>
          </w:p>
        </w:tc>
      </w:tr>
    </w:tbl>
    <w:p w14:paraId="0D5382A1" w14:textId="77777777" w:rsidR="00D70D12" w:rsidRDefault="00D70D12" w:rsidP="00D70D12">
      <w:pPr>
        <w:spacing w:after="0" w:line="240" w:lineRule="auto"/>
      </w:pPr>
    </w:p>
    <w:p w14:paraId="5639286A" w14:textId="301DDBC6" w:rsidR="00D70D12" w:rsidRPr="00A6098C" w:rsidRDefault="00D70D12" w:rsidP="00D70D12">
      <w:pPr>
        <w:spacing w:after="0" w:line="240" w:lineRule="auto"/>
        <w:rPr>
          <w:b/>
          <w:bCs/>
          <w:sz w:val="28"/>
          <w:szCs w:val="28"/>
          <w:u w:val="single"/>
        </w:rPr>
      </w:pPr>
      <w:r w:rsidRPr="00A6098C">
        <w:rPr>
          <w:b/>
          <w:bCs/>
          <w:sz w:val="28"/>
          <w:szCs w:val="28"/>
          <w:u w:val="single"/>
        </w:rPr>
        <w:t>Texting Feature</w:t>
      </w:r>
    </w:p>
    <w:p w14:paraId="0484FBF9" w14:textId="7CC3260B" w:rsidR="00CB5222" w:rsidRDefault="00CB5222" w:rsidP="00D70D12">
      <w:pPr>
        <w:spacing w:after="0" w:line="240" w:lineRule="auto"/>
      </w:pPr>
    </w:p>
    <w:p w14:paraId="659762BD" w14:textId="2D505082" w:rsidR="00CB5222" w:rsidRDefault="00162F5C" w:rsidP="00D70D12">
      <w:pPr>
        <w:spacing w:after="0" w:line="240" w:lineRule="auto"/>
      </w:pPr>
      <w:r>
        <w:t>The iUS team will soon be adding the opt in/out feature to the claims taking process and the Claimant Portal</w:t>
      </w:r>
      <w:r w:rsidR="00C02AB8">
        <w:t>.</w:t>
      </w:r>
    </w:p>
    <w:p w14:paraId="7D2D5075" w14:textId="4E749269" w:rsidR="00C02AB8" w:rsidRDefault="00C02AB8" w:rsidP="00D70D12">
      <w:pPr>
        <w:spacing w:after="0" w:line="240" w:lineRule="auto"/>
      </w:pPr>
    </w:p>
    <w:p w14:paraId="6921B45D" w14:textId="4E8FDF8C" w:rsidR="00C02AB8" w:rsidRDefault="00C02AB8" w:rsidP="00D70D12">
      <w:pPr>
        <w:spacing w:after="0" w:line="240" w:lineRule="auto"/>
      </w:pPr>
      <w:r>
        <w:t>The Policy Coordinator met with the Communications team to discuss the next steps in this project. Jake is going to translate the messages into plain language. We want to keep the messages under 160 characters. Gov Delivery is going to train the Policy Coordinator and Technical writer</w:t>
      </w:r>
      <w:r w:rsidR="00933FE2">
        <w:t xml:space="preserve"> on how to set up the SMS messages. We plan to have a spot on the web or blog explaining that we are texting if the claimant signs up. We may show examples of texts they might receive from us. </w:t>
      </w:r>
    </w:p>
    <w:p w14:paraId="0DB0367F" w14:textId="3C275198" w:rsidR="00FB26BD" w:rsidRDefault="00FB26BD" w:rsidP="00D70D12">
      <w:pPr>
        <w:spacing w:after="0" w:line="240" w:lineRule="auto"/>
      </w:pPr>
    </w:p>
    <w:p w14:paraId="4B721B8B" w14:textId="76AF7EFE" w:rsidR="00FB26BD" w:rsidRDefault="00FB26BD" w:rsidP="00D70D12">
      <w:pPr>
        <w:spacing w:after="0" w:line="240" w:lineRule="auto"/>
      </w:pPr>
      <w:r>
        <w:t xml:space="preserve">Work on this project is </w:t>
      </w:r>
      <w:r w:rsidR="00162F5C">
        <w:t>slightly behind</w:t>
      </w:r>
      <w:r>
        <w:t xml:space="preserve"> schedule.</w:t>
      </w:r>
    </w:p>
    <w:p w14:paraId="08F41F7A" w14:textId="0823ED6A" w:rsidR="00D70D12" w:rsidRDefault="00D70D12"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0709976A" w14:textId="77777777" w:rsidTr="00D70D12">
        <w:tc>
          <w:tcPr>
            <w:tcW w:w="4675" w:type="dxa"/>
          </w:tcPr>
          <w:p w14:paraId="0088198D" w14:textId="6C4E27BE" w:rsidR="00D70D12" w:rsidRDefault="001004CB" w:rsidP="00D70D12">
            <w:r>
              <w:t>Total Project Funding</w:t>
            </w:r>
          </w:p>
        </w:tc>
        <w:tc>
          <w:tcPr>
            <w:tcW w:w="4675" w:type="dxa"/>
          </w:tcPr>
          <w:p w14:paraId="0048E1C3" w14:textId="2CC90704" w:rsidR="00B405C3" w:rsidRDefault="008C7A48" w:rsidP="00D70D12">
            <w:r>
              <w:t>$209,600.00</w:t>
            </w:r>
          </w:p>
        </w:tc>
      </w:tr>
      <w:tr w:rsidR="00B405C3" w14:paraId="061BAFC0" w14:textId="77777777" w:rsidTr="00D70D12">
        <w:tc>
          <w:tcPr>
            <w:tcW w:w="4675" w:type="dxa"/>
          </w:tcPr>
          <w:p w14:paraId="5DEA3B42" w14:textId="17C97C8C" w:rsidR="00B405C3" w:rsidRDefault="00B405C3" w:rsidP="00D70D12">
            <w:r>
              <w:t>Through April 2022</w:t>
            </w:r>
          </w:p>
        </w:tc>
        <w:tc>
          <w:tcPr>
            <w:tcW w:w="4675" w:type="dxa"/>
          </w:tcPr>
          <w:p w14:paraId="7DF04889" w14:textId="110FABBC" w:rsidR="00B405C3" w:rsidRDefault="00B405C3" w:rsidP="00D70D12">
            <w:r>
              <w:t>$92.00</w:t>
            </w:r>
          </w:p>
        </w:tc>
      </w:tr>
      <w:tr w:rsidR="0052144C" w14:paraId="4D2AC13F" w14:textId="77777777" w:rsidTr="00D70D12">
        <w:tc>
          <w:tcPr>
            <w:tcW w:w="4675" w:type="dxa"/>
          </w:tcPr>
          <w:p w14:paraId="08476398" w14:textId="3DA406A3" w:rsidR="0052144C" w:rsidRDefault="0052144C" w:rsidP="00D70D12">
            <w:r>
              <w:t>May 2022</w:t>
            </w:r>
          </w:p>
        </w:tc>
        <w:tc>
          <w:tcPr>
            <w:tcW w:w="4675" w:type="dxa"/>
          </w:tcPr>
          <w:p w14:paraId="35C4778A" w14:textId="33E6383B" w:rsidR="0052144C" w:rsidRDefault="00A05917" w:rsidP="00D70D12">
            <w:r>
              <w:t>$846.56</w:t>
            </w:r>
          </w:p>
        </w:tc>
      </w:tr>
      <w:tr w:rsidR="008C187E" w14:paraId="71B42D25" w14:textId="77777777" w:rsidTr="00D70D12">
        <w:tc>
          <w:tcPr>
            <w:tcW w:w="4675" w:type="dxa"/>
          </w:tcPr>
          <w:p w14:paraId="4D651BE1" w14:textId="31745D62" w:rsidR="008C187E" w:rsidRDefault="008C187E" w:rsidP="00D70D12">
            <w:r>
              <w:t>June 2022</w:t>
            </w:r>
          </w:p>
        </w:tc>
        <w:tc>
          <w:tcPr>
            <w:tcW w:w="4675" w:type="dxa"/>
          </w:tcPr>
          <w:p w14:paraId="3AEB58A3" w14:textId="7EED85EE" w:rsidR="008C187E" w:rsidRDefault="008C187E" w:rsidP="00D70D12">
            <w:r>
              <w:t>$</w:t>
            </w:r>
            <w:r w:rsidR="009116E5">
              <w:t>1,581.01</w:t>
            </w:r>
          </w:p>
        </w:tc>
      </w:tr>
      <w:tr w:rsidR="005E500C" w14:paraId="7E35992E" w14:textId="77777777" w:rsidTr="00D70D12">
        <w:tc>
          <w:tcPr>
            <w:tcW w:w="4675" w:type="dxa"/>
          </w:tcPr>
          <w:p w14:paraId="5B6816FA" w14:textId="1E18BDB0" w:rsidR="005E500C" w:rsidRDefault="005E500C" w:rsidP="00D70D12">
            <w:r>
              <w:t>July 2022</w:t>
            </w:r>
          </w:p>
        </w:tc>
        <w:tc>
          <w:tcPr>
            <w:tcW w:w="4675" w:type="dxa"/>
          </w:tcPr>
          <w:p w14:paraId="4346624A" w14:textId="69DEAEA3" w:rsidR="005E500C" w:rsidRDefault="005E500C" w:rsidP="00D70D12">
            <w:r>
              <w:t>$</w:t>
            </w:r>
            <w:r w:rsidR="00C55D03">
              <w:t>831.74</w:t>
            </w:r>
          </w:p>
        </w:tc>
      </w:tr>
      <w:tr w:rsidR="00E17E41" w14:paraId="3941D238" w14:textId="77777777" w:rsidTr="00D70D12">
        <w:tc>
          <w:tcPr>
            <w:tcW w:w="4675" w:type="dxa"/>
          </w:tcPr>
          <w:p w14:paraId="28744A19" w14:textId="7EF5994A" w:rsidR="00E17E41" w:rsidRDefault="00E17E41" w:rsidP="00D70D12">
            <w:r>
              <w:t>August 2022</w:t>
            </w:r>
          </w:p>
        </w:tc>
        <w:tc>
          <w:tcPr>
            <w:tcW w:w="4675" w:type="dxa"/>
          </w:tcPr>
          <w:p w14:paraId="104B712F" w14:textId="033F486A" w:rsidR="00E17E41" w:rsidRDefault="00E17E41" w:rsidP="00D70D12">
            <w:r>
              <w:t>$</w:t>
            </w:r>
            <w:r w:rsidR="006857DC">
              <w:t>613.58</w:t>
            </w:r>
          </w:p>
        </w:tc>
      </w:tr>
      <w:tr w:rsidR="007C2565" w14:paraId="5C865AA2" w14:textId="77777777" w:rsidTr="00D70D12">
        <w:tc>
          <w:tcPr>
            <w:tcW w:w="4675" w:type="dxa"/>
          </w:tcPr>
          <w:p w14:paraId="2C79FF39" w14:textId="7A66661A" w:rsidR="007C2565" w:rsidRDefault="007C2565" w:rsidP="00D70D12">
            <w:r>
              <w:t>September 2022</w:t>
            </w:r>
          </w:p>
        </w:tc>
        <w:tc>
          <w:tcPr>
            <w:tcW w:w="4675" w:type="dxa"/>
          </w:tcPr>
          <w:p w14:paraId="5F4105BF" w14:textId="594929D4" w:rsidR="007C2565" w:rsidRDefault="007C2565" w:rsidP="00D70D12">
            <w:r>
              <w:t>$</w:t>
            </w:r>
            <w:r w:rsidR="00FE1B68">
              <w:t>11,343.84</w:t>
            </w:r>
          </w:p>
        </w:tc>
      </w:tr>
      <w:tr w:rsidR="00464BE0" w14:paraId="206EF85A" w14:textId="77777777" w:rsidTr="00D70D12">
        <w:tc>
          <w:tcPr>
            <w:tcW w:w="4675" w:type="dxa"/>
          </w:tcPr>
          <w:p w14:paraId="00F60B1F" w14:textId="64CC6F2E" w:rsidR="00464BE0" w:rsidRDefault="00464BE0" w:rsidP="00D70D12">
            <w:r>
              <w:t>October 2022</w:t>
            </w:r>
          </w:p>
        </w:tc>
        <w:tc>
          <w:tcPr>
            <w:tcW w:w="4675" w:type="dxa"/>
          </w:tcPr>
          <w:p w14:paraId="7A155BC8" w14:textId="2520359C" w:rsidR="00464BE0" w:rsidRDefault="00464BE0" w:rsidP="00D70D12">
            <w:r>
              <w:t>$</w:t>
            </w:r>
            <w:r w:rsidR="00F429CA">
              <w:t>783.35</w:t>
            </w:r>
          </w:p>
        </w:tc>
      </w:tr>
      <w:tr w:rsidR="00B405C3" w14:paraId="56885EC9" w14:textId="77777777" w:rsidTr="00D70D12">
        <w:tc>
          <w:tcPr>
            <w:tcW w:w="4675" w:type="dxa"/>
          </w:tcPr>
          <w:p w14:paraId="14B7F081" w14:textId="77777777" w:rsidR="00B405C3" w:rsidRDefault="00B405C3" w:rsidP="00D70D12"/>
        </w:tc>
        <w:tc>
          <w:tcPr>
            <w:tcW w:w="4675" w:type="dxa"/>
          </w:tcPr>
          <w:p w14:paraId="6F9231AB" w14:textId="77777777" w:rsidR="00B405C3" w:rsidRDefault="00B405C3" w:rsidP="00D70D12"/>
        </w:tc>
      </w:tr>
      <w:tr w:rsidR="00B405C3" w14:paraId="347E425D" w14:textId="77777777" w:rsidTr="00D70D12">
        <w:tc>
          <w:tcPr>
            <w:tcW w:w="4675" w:type="dxa"/>
          </w:tcPr>
          <w:p w14:paraId="0A1AD8C7" w14:textId="6AF3C7FC" w:rsidR="00B405C3" w:rsidRDefault="00B405C3" w:rsidP="00D70D12">
            <w:r>
              <w:t>Balance</w:t>
            </w:r>
          </w:p>
        </w:tc>
        <w:tc>
          <w:tcPr>
            <w:tcW w:w="4675" w:type="dxa"/>
          </w:tcPr>
          <w:p w14:paraId="42FB0F14" w14:textId="243242E9" w:rsidR="00B405C3" w:rsidRDefault="00A05917" w:rsidP="00D70D12">
            <w:r>
              <w:t>$</w:t>
            </w:r>
            <w:r w:rsidR="00F429CA">
              <w:t>193,507.92</w:t>
            </w:r>
          </w:p>
        </w:tc>
      </w:tr>
      <w:tr w:rsidR="00B405C3" w14:paraId="0D18255F" w14:textId="77777777" w:rsidTr="00D70D12">
        <w:tc>
          <w:tcPr>
            <w:tcW w:w="4675" w:type="dxa"/>
          </w:tcPr>
          <w:p w14:paraId="05D222FC" w14:textId="68A1B201" w:rsidR="00B405C3" w:rsidRDefault="00B405C3" w:rsidP="00D70D12">
            <w:r>
              <w:t>% Spent</w:t>
            </w:r>
          </w:p>
        </w:tc>
        <w:tc>
          <w:tcPr>
            <w:tcW w:w="4675" w:type="dxa"/>
          </w:tcPr>
          <w:p w14:paraId="6994D0B8" w14:textId="55265F36" w:rsidR="00B405C3" w:rsidRDefault="00F429CA" w:rsidP="00D70D12">
            <w:r>
              <w:t>8</w:t>
            </w:r>
            <w:r w:rsidR="00B405C3">
              <w:t>%</w:t>
            </w:r>
          </w:p>
        </w:tc>
      </w:tr>
    </w:tbl>
    <w:p w14:paraId="73351EA8" w14:textId="77777777" w:rsidR="00D70D12" w:rsidRDefault="00D70D12" w:rsidP="00D70D12">
      <w:pPr>
        <w:spacing w:after="0" w:line="240" w:lineRule="auto"/>
      </w:pPr>
    </w:p>
    <w:p w14:paraId="597802B3" w14:textId="1868453E" w:rsidR="00D70D12" w:rsidRPr="00A6098C" w:rsidRDefault="00D70D12" w:rsidP="00D70D12">
      <w:pPr>
        <w:spacing w:after="0" w:line="240" w:lineRule="auto"/>
        <w:rPr>
          <w:b/>
          <w:bCs/>
          <w:sz w:val="28"/>
          <w:szCs w:val="28"/>
          <w:u w:val="single"/>
        </w:rPr>
      </w:pPr>
      <w:r w:rsidRPr="00A6098C">
        <w:rPr>
          <w:b/>
          <w:bCs/>
          <w:sz w:val="28"/>
          <w:szCs w:val="28"/>
          <w:u w:val="single"/>
        </w:rPr>
        <w:t>UI Video</w:t>
      </w:r>
    </w:p>
    <w:p w14:paraId="2F0CC719" w14:textId="463CC10D" w:rsidR="00D70D12" w:rsidRDefault="00D70D12" w:rsidP="00D70D12">
      <w:pPr>
        <w:spacing w:after="0" w:line="240" w:lineRule="auto"/>
      </w:pPr>
    </w:p>
    <w:p w14:paraId="56C02D75" w14:textId="33B02B57" w:rsidR="00FB26BD" w:rsidRDefault="005C502E" w:rsidP="00FB26BD">
      <w:pPr>
        <w:spacing w:after="0" w:line="240" w:lineRule="auto"/>
      </w:pPr>
      <w:r>
        <w:t>The video was successfully tested and deployed to production on 9/8/2022. Claimants are required to watch the video to continue with the claims filing process.</w:t>
      </w:r>
      <w:r w:rsidR="004A22F3">
        <w:t xml:space="preserve"> </w:t>
      </w:r>
      <w:r w:rsidR="00933FE2">
        <w:t xml:space="preserve">We have reports that local offices are having problems with the video. Upon checking with IT, this problem is not specific to the UI video but is </w:t>
      </w:r>
      <w:r w:rsidR="00933FE2">
        <w:lastRenderedPageBreak/>
        <w:t>common to all videos. IT is working on a solution to the problem. Once the problem has been identified and resolved, we will order headsets for claimants to use so they can hear the video.</w:t>
      </w:r>
    </w:p>
    <w:p w14:paraId="259CCD1A" w14:textId="77777777" w:rsidR="00FB26BD" w:rsidRDefault="00FB26BD" w:rsidP="00FB26BD">
      <w:pPr>
        <w:spacing w:after="0" w:line="240" w:lineRule="auto"/>
      </w:pPr>
    </w:p>
    <w:p w14:paraId="305C0F35" w14:textId="77777777" w:rsidR="00FB26BD" w:rsidRDefault="00FB26BD"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663D1EEC" w14:textId="77777777" w:rsidTr="00D70D12">
        <w:tc>
          <w:tcPr>
            <w:tcW w:w="4675" w:type="dxa"/>
          </w:tcPr>
          <w:p w14:paraId="176363F4" w14:textId="75E25B36" w:rsidR="00D70D12" w:rsidRDefault="001004CB" w:rsidP="00D70D12">
            <w:r>
              <w:t>Total Project Funding</w:t>
            </w:r>
          </w:p>
        </w:tc>
        <w:tc>
          <w:tcPr>
            <w:tcW w:w="4675" w:type="dxa"/>
          </w:tcPr>
          <w:p w14:paraId="5AFE3B7D" w14:textId="328C3342" w:rsidR="00D70D12" w:rsidRDefault="008C7A48" w:rsidP="00D70D12">
            <w:r>
              <w:t>$63,500.00</w:t>
            </w:r>
          </w:p>
        </w:tc>
      </w:tr>
      <w:tr w:rsidR="006358EC" w14:paraId="6AB12D32" w14:textId="77777777" w:rsidTr="00D70D12">
        <w:tc>
          <w:tcPr>
            <w:tcW w:w="4675" w:type="dxa"/>
          </w:tcPr>
          <w:p w14:paraId="267D033B" w14:textId="7C7CE7B7" w:rsidR="006358EC" w:rsidRDefault="006358EC" w:rsidP="00D70D12">
            <w:r>
              <w:t>Through April 2022</w:t>
            </w:r>
          </w:p>
        </w:tc>
        <w:tc>
          <w:tcPr>
            <w:tcW w:w="4675" w:type="dxa"/>
          </w:tcPr>
          <w:p w14:paraId="24F1C8CD" w14:textId="7E142FD8" w:rsidR="006358EC" w:rsidRDefault="006358EC" w:rsidP="00D70D12">
            <w:r>
              <w:t>$8.37</w:t>
            </w:r>
          </w:p>
        </w:tc>
      </w:tr>
      <w:tr w:rsidR="0052144C" w14:paraId="44CFE59F" w14:textId="77777777" w:rsidTr="00D70D12">
        <w:tc>
          <w:tcPr>
            <w:tcW w:w="4675" w:type="dxa"/>
          </w:tcPr>
          <w:p w14:paraId="201FC418" w14:textId="31A90FA8" w:rsidR="0052144C" w:rsidRDefault="0052144C" w:rsidP="00D70D12">
            <w:r>
              <w:t>May 2022</w:t>
            </w:r>
          </w:p>
        </w:tc>
        <w:tc>
          <w:tcPr>
            <w:tcW w:w="4675" w:type="dxa"/>
          </w:tcPr>
          <w:p w14:paraId="7DB2861C" w14:textId="282884CA" w:rsidR="0052144C" w:rsidRDefault="00A05917" w:rsidP="00D70D12">
            <w:r>
              <w:t>$0</w:t>
            </w:r>
          </w:p>
        </w:tc>
      </w:tr>
      <w:tr w:rsidR="00427AB6" w14:paraId="0AF9BD76" w14:textId="77777777" w:rsidTr="00D70D12">
        <w:tc>
          <w:tcPr>
            <w:tcW w:w="4675" w:type="dxa"/>
          </w:tcPr>
          <w:p w14:paraId="1AA8B256" w14:textId="572A2AF5" w:rsidR="00427AB6" w:rsidRDefault="00427AB6" w:rsidP="00D70D12">
            <w:r>
              <w:t>June 2022</w:t>
            </w:r>
          </w:p>
        </w:tc>
        <w:tc>
          <w:tcPr>
            <w:tcW w:w="4675" w:type="dxa"/>
          </w:tcPr>
          <w:p w14:paraId="54CE5758" w14:textId="6EE39087" w:rsidR="00427AB6" w:rsidRDefault="00427AB6" w:rsidP="00D70D12">
            <w:r>
              <w:t>$</w:t>
            </w:r>
            <w:r w:rsidR="009116E5">
              <w:t>214.91</w:t>
            </w:r>
          </w:p>
        </w:tc>
      </w:tr>
      <w:tr w:rsidR="005E500C" w14:paraId="3B4E8C0D" w14:textId="77777777" w:rsidTr="00D70D12">
        <w:tc>
          <w:tcPr>
            <w:tcW w:w="4675" w:type="dxa"/>
          </w:tcPr>
          <w:p w14:paraId="2486A309" w14:textId="2457B407" w:rsidR="005E500C" w:rsidRDefault="005E500C" w:rsidP="00D70D12">
            <w:r>
              <w:t>July 2022</w:t>
            </w:r>
          </w:p>
        </w:tc>
        <w:tc>
          <w:tcPr>
            <w:tcW w:w="4675" w:type="dxa"/>
          </w:tcPr>
          <w:p w14:paraId="5C296683" w14:textId="202166C2" w:rsidR="005E500C" w:rsidRDefault="005E500C" w:rsidP="00D70D12">
            <w:r>
              <w:t>$</w:t>
            </w:r>
            <w:r w:rsidR="00C55D03">
              <w:t>553.24</w:t>
            </w:r>
          </w:p>
        </w:tc>
      </w:tr>
      <w:tr w:rsidR="00E17E41" w14:paraId="4A6D4859" w14:textId="77777777" w:rsidTr="00D70D12">
        <w:tc>
          <w:tcPr>
            <w:tcW w:w="4675" w:type="dxa"/>
          </w:tcPr>
          <w:p w14:paraId="7BC01B66" w14:textId="60252A93" w:rsidR="00E17E41" w:rsidRDefault="00E17E41" w:rsidP="00D70D12">
            <w:r>
              <w:t>August 2022</w:t>
            </w:r>
          </w:p>
        </w:tc>
        <w:tc>
          <w:tcPr>
            <w:tcW w:w="4675" w:type="dxa"/>
          </w:tcPr>
          <w:p w14:paraId="13E81B55" w14:textId="37260E27" w:rsidR="00E17E41" w:rsidRDefault="00E17E41" w:rsidP="00D70D12">
            <w:r>
              <w:t>$</w:t>
            </w:r>
            <w:r w:rsidR="006857DC">
              <w:t>1,724.65</w:t>
            </w:r>
          </w:p>
        </w:tc>
      </w:tr>
      <w:tr w:rsidR="007C2565" w14:paraId="11ED3C1A" w14:textId="77777777" w:rsidTr="00D70D12">
        <w:tc>
          <w:tcPr>
            <w:tcW w:w="4675" w:type="dxa"/>
          </w:tcPr>
          <w:p w14:paraId="22FC07C8" w14:textId="1EED69F0" w:rsidR="007C2565" w:rsidRDefault="007C2565" w:rsidP="00D70D12">
            <w:r>
              <w:t>September 2022</w:t>
            </w:r>
          </w:p>
        </w:tc>
        <w:tc>
          <w:tcPr>
            <w:tcW w:w="4675" w:type="dxa"/>
          </w:tcPr>
          <w:p w14:paraId="39C33C4E" w14:textId="508A5D2E" w:rsidR="007C2565" w:rsidRDefault="007C2565" w:rsidP="00D70D12">
            <w:r>
              <w:t>$</w:t>
            </w:r>
            <w:r w:rsidR="00FE1B68">
              <w:t>830.54</w:t>
            </w:r>
          </w:p>
        </w:tc>
      </w:tr>
      <w:tr w:rsidR="00464BE0" w14:paraId="58D35A0E" w14:textId="77777777" w:rsidTr="00D70D12">
        <w:tc>
          <w:tcPr>
            <w:tcW w:w="4675" w:type="dxa"/>
          </w:tcPr>
          <w:p w14:paraId="1C075E40" w14:textId="44F2AD48" w:rsidR="00464BE0" w:rsidRDefault="00464BE0" w:rsidP="00D70D12">
            <w:r>
              <w:t>October 2022</w:t>
            </w:r>
          </w:p>
        </w:tc>
        <w:tc>
          <w:tcPr>
            <w:tcW w:w="4675" w:type="dxa"/>
          </w:tcPr>
          <w:p w14:paraId="61B7876D" w14:textId="1C077994" w:rsidR="00464BE0" w:rsidRDefault="00464BE0" w:rsidP="00D70D12">
            <w:r>
              <w:t>$</w:t>
            </w:r>
            <w:r w:rsidR="00F429CA">
              <w:t>293.74</w:t>
            </w:r>
          </w:p>
        </w:tc>
      </w:tr>
      <w:tr w:rsidR="006358EC" w14:paraId="68F42174" w14:textId="77777777" w:rsidTr="00D70D12">
        <w:tc>
          <w:tcPr>
            <w:tcW w:w="4675" w:type="dxa"/>
          </w:tcPr>
          <w:p w14:paraId="0E8985F1" w14:textId="77777777" w:rsidR="006358EC" w:rsidRDefault="006358EC" w:rsidP="00D70D12"/>
        </w:tc>
        <w:tc>
          <w:tcPr>
            <w:tcW w:w="4675" w:type="dxa"/>
          </w:tcPr>
          <w:p w14:paraId="4CE42F37" w14:textId="77777777" w:rsidR="006358EC" w:rsidRDefault="006358EC" w:rsidP="00D70D12"/>
        </w:tc>
      </w:tr>
      <w:tr w:rsidR="006358EC" w14:paraId="69A7261D" w14:textId="77777777" w:rsidTr="00D70D12">
        <w:tc>
          <w:tcPr>
            <w:tcW w:w="4675" w:type="dxa"/>
          </w:tcPr>
          <w:p w14:paraId="2B38F85C" w14:textId="6B11D7F3" w:rsidR="006358EC" w:rsidRDefault="006358EC" w:rsidP="00D70D12">
            <w:r>
              <w:t>Balance</w:t>
            </w:r>
          </w:p>
        </w:tc>
        <w:tc>
          <w:tcPr>
            <w:tcW w:w="4675" w:type="dxa"/>
          </w:tcPr>
          <w:p w14:paraId="439C9905" w14:textId="7A38BEDC" w:rsidR="006358EC" w:rsidRDefault="00C55D03" w:rsidP="00D70D12">
            <w:r>
              <w:t>$</w:t>
            </w:r>
            <w:r w:rsidR="00B62F16">
              <w:t>59,928.54</w:t>
            </w:r>
          </w:p>
        </w:tc>
      </w:tr>
      <w:tr w:rsidR="006358EC" w14:paraId="48450122" w14:textId="77777777" w:rsidTr="00D70D12">
        <w:tc>
          <w:tcPr>
            <w:tcW w:w="4675" w:type="dxa"/>
          </w:tcPr>
          <w:p w14:paraId="4DDCB551" w14:textId="42A628DF" w:rsidR="006358EC" w:rsidRDefault="006358EC" w:rsidP="00D70D12">
            <w:r>
              <w:t>% Spent</w:t>
            </w:r>
          </w:p>
        </w:tc>
        <w:tc>
          <w:tcPr>
            <w:tcW w:w="4675" w:type="dxa"/>
          </w:tcPr>
          <w:p w14:paraId="2724C276" w14:textId="6BD4F305" w:rsidR="006358EC" w:rsidRDefault="00B62F16" w:rsidP="00D70D12">
            <w:r>
              <w:t>6</w:t>
            </w:r>
            <w:r w:rsidR="006358EC">
              <w:t>%</w:t>
            </w:r>
          </w:p>
        </w:tc>
      </w:tr>
    </w:tbl>
    <w:p w14:paraId="3F44CBB5" w14:textId="77777777" w:rsidR="00D70D12" w:rsidRDefault="00D70D12" w:rsidP="00D70D12">
      <w:pPr>
        <w:spacing w:after="0" w:line="240" w:lineRule="auto"/>
      </w:pPr>
    </w:p>
    <w:p w14:paraId="1EDC1C79" w14:textId="57EFA810" w:rsidR="00D70D12" w:rsidRPr="00A6098C" w:rsidRDefault="00D70D12" w:rsidP="00D70D12">
      <w:pPr>
        <w:spacing w:after="0" w:line="240" w:lineRule="auto"/>
        <w:rPr>
          <w:b/>
          <w:bCs/>
          <w:sz w:val="28"/>
          <w:szCs w:val="28"/>
          <w:u w:val="single"/>
        </w:rPr>
      </w:pPr>
      <w:r w:rsidRPr="00A6098C">
        <w:rPr>
          <w:b/>
          <w:bCs/>
          <w:sz w:val="28"/>
          <w:szCs w:val="28"/>
          <w:u w:val="single"/>
        </w:rPr>
        <w:t>Weekly Certification Optimization</w:t>
      </w:r>
    </w:p>
    <w:p w14:paraId="200F5464" w14:textId="07254D5C" w:rsidR="00FB26BD" w:rsidRDefault="00FB26BD" w:rsidP="00D70D12">
      <w:pPr>
        <w:spacing w:after="0" w:line="240" w:lineRule="auto"/>
      </w:pPr>
    </w:p>
    <w:p w14:paraId="79C65C54" w14:textId="69CBB959" w:rsidR="00FB26BD" w:rsidRDefault="005C502E" w:rsidP="00FB26BD">
      <w:pPr>
        <w:spacing w:after="0" w:line="240" w:lineRule="auto"/>
      </w:pPr>
      <w:r>
        <w:t xml:space="preserve">We met with our Doculynx representative and provided </w:t>
      </w:r>
      <w:r w:rsidR="00933FE2">
        <w:t>further input about our paper certification processes. A meeting is being scheduled for November to include a Claim Specialist, Technical Records Specialist, and UI Technical Services Specialist. They will go through the process step by step with our OnBase Coordinator to assure we are not missing any steps.</w:t>
      </w:r>
    </w:p>
    <w:p w14:paraId="49D103C4" w14:textId="77777777" w:rsidR="00FB26BD" w:rsidRDefault="00FB26BD" w:rsidP="00FB26BD">
      <w:pPr>
        <w:spacing w:after="0" w:line="240" w:lineRule="auto"/>
      </w:pPr>
    </w:p>
    <w:p w14:paraId="3D156B68" w14:textId="0A8CE45E" w:rsidR="00FB26BD" w:rsidRDefault="00FB26BD" w:rsidP="00FB26BD">
      <w:pPr>
        <w:spacing w:after="0" w:line="240" w:lineRule="auto"/>
      </w:pPr>
      <w:r>
        <w:t xml:space="preserve">Work </w:t>
      </w:r>
      <w:r w:rsidR="002F5236">
        <w:t>on</w:t>
      </w:r>
      <w:r w:rsidR="00CA7BBB">
        <w:t xml:space="preserve"> this project is behind schedule</w:t>
      </w:r>
      <w:r w:rsidR="002F5236">
        <w:t>. We anticipate deploying the new process sometime in the spring of 2023 so that we do not make high risk changes during our busy period.</w:t>
      </w:r>
    </w:p>
    <w:p w14:paraId="4A33F2E3" w14:textId="45F9CD4E" w:rsidR="00D70D12" w:rsidRDefault="00D70D12" w:rsidP="00D70D12">
      <w:pPr>
        <w:spacing w:after="0" w:line="240" w:lineRule="auto"/>
      </w:pPr>
    </w:p>
    <w:tbl>
      <w:tblPr>
        <w:tblStyle w:val="TableGrid"/>
        <w:tblW w:w="0" w:type="auto"/>
        <w:tblLook w:val="04A0" w:firstRow="1" w:lastRow="0" w:firstColumn="1" w:lastColumn="0" w:noHBand="0" w:noVBand="1"/>
      </w:tblPr>
      <w:tblGrid>
        <w:gridCol w:w="4675"/>
        <w:gridCol w:w="4675"/>
      </w:tblGrid>
      <w:tr w:rsidR="00D70D12" w14:paraId="40F53D7D" w14:textId="77777777" w:rsidTr="00D70D12">
        <w:tc>
          <w:tcPr>
            <w:tcW w:w="4675" w:type="dxa"/>
          </w:tcPr>
          <w:p w14:paraId="466F0D99" w14:textId="232283BB" w:rsidR="00D70D12" w:rsidRDefault="001004CB" w:rsidP="00D70D12">
            <w:r>
              <w:t>Total Project Funding</w:t>
            </w:r>
          </w:p>
        </w:tc>
        <w:tc>
          <w:tcPr>
            <w:tcW w:w="4675" w:type="dxa"/>
          </w:tcPr>
          <w:p w14:paraId="2D696FDD" w14:textId="3A167941" w:rsidR="00D70D12" w:rsidRDefault="008C7A48" w:rsidP="00D70D12">
            <w:r>
              <w:t>$97,910.00</w:t>
            </w:r>
          </w:p>
        </w:tc>
      </w:tr>
      <w:tr w:rsidR="006358EC" w14:paraId="269FAD8D" w14:textId="77777777" w:rsidTr="00D70D12">
        <w:tc>
          <w:tcPr>
            <w:tcW w:w="4675" w:type="dxa"/>
          </w:tcPr>
          <w:p w14:paraId="7C972244" w14:textId="6CB1C4A2" w:rsidR="006358EC" w:rsidRDefault="006358EC" w:rsidP="00D70D12">
            <w:r>
              <w:t>Through April</w:t>
            </w:r>
            <w:r w:rsidR="001004CB">
              <w:t xml:space="preserve"> 2022</w:t>
            </w:r>
          </w:p>
        </w:tc>
        <w:tc>
          <w:tcPr>
            <w:tcW w:w="4675" w:type="dxa"/>
          </w:tcPr>
          <w:p w14:paraId="4D0A7E64" w14:textId="50624054" w:rsidR="006358EC" w:rsidRDefault="006358EC" w:rsidP="00D70D12">
            <w:r>
              <w:t>$8.37</w:t>
            </w:r>
          </w:p>
        </w:tc>
      </w:tr>
      <w:tr w:rsidR="00F55485" w14:paraId="0EA514B2" w14:textId="77777777" w:rsidTr="00D70D12">
        <w:tc>
          <w:tcPr>
            <w:tcW w:w="4675" w:type="dxa"/>
          </w:tcPr>
          <w:p w14:paraId="59FEDDC8" w14:textId="47B6BA13" w:rsidR="00F55485" w:rsidRDefault="00F55485" w:rsidP="00D70D12">
            <w:r>
              <w:t>May 2022</w:t>
            </w:r>
          </w:p>
        </w:tc>
        <w:tc>
          <w:tcPr>
            <w:tcW w:w="4675" w:type="dxa"/>
          </w:tcPr>
          <w:p w14:paraId="218F39B2" w14:textId="2E148947" w:rsidR="00F55485" w:rsidRDefault="00A05917" w:rsidP="00D70D12">
            <w:r>
              <w:t>$1,900.19</w:t>
            </w:r>
          </w:p>
        </w:tc>
      </w:tr>
      <w:tr w:rsidR="00B931A1" w14:paraId="76B322C5" w14:textId="77777777" w:rsidTr="00D70D12">
        <w:tc>
          <w:tcPr>
            <w:tcW w:w="4675" w:type="dxa"/>
          </w:tcPr>
          <w:p w14:paraId="125DF87D" w14:textId="5B23E157" w:rsidR="00B931A1" w:rsidRDefault="00B931A1" w:rsidP="00D70D12">
            <w:r>
              <w:t>June 2022</w:t>
            </w:r>
          </w:p>
        </w:tc>
        <w:tc>
          <w:tcPr>
            <w:tcW w:w="4675" w:type="dxa"/>
          </w:tcPr>
          <w:p w14:paraId="3A129A38" w14:textId="584B18E3" w:rsidR="00B931A1" w:rsidRDefault="00B931A1" w:rsidP="00D70D12">
            <w:r>
              <w:t>$</w:t>
            </w:r>
            <w:r w:rsidR="009116E5">
              <w:t>1,413.24</w:t>
            </w:r>
          </w:p>
        </w:tc>
      </w:tr>
      <w:tr w:rsidR="005E500C" w14:paraId="192632A2" w14:textId="77777777" w:rsidTr="00D70D12">
        <w:tc>
          <w:tcPr>
            <w:tcW w:w="4675" w:type="dxa"/>
          </w:tcPr>
          <w:p w14:paraId="12F07EAB" w14:textId="5CF06B30" w:rsidR="005E500C" w:rsidRDefault="005E500C" w:rsidP="00D70D12">
            <w:r>
              <w:t>July 2022</w:t>
            </w:r>
          </w:p>
        </w:tc>
        <w:tc>
          <w:tcPr>
            <w:tcW w:w="4675" w:type="dxa"/>
          </w:tcPr>
          <w:p w14:paraId="2F382D14" w14:textId="6244737D" w:rsidR="005E500C" w:rsidRDefault="005E500C" w:rsidP="00D70D12">
            <w:r>
              <w:t>$</w:t>
            </w:r>
            <w:r w:rsidR="00C55D03">
              <w:t>422.65</w:t>
            </w:r>
          </w:p>
        </w:tc>
      </w:tr>
      <w:tr w:rsidR="00E17E41" w14:paraId="2CAF9D0E" w14:textId="77777777" w:rsidTr="00D70D12">
        <w:tc>
          <w:tcPr>
            <w:tcW w:w="4675" w:type="dxa"/>
          </w:tcPr>
          <w:p w14:paraId="1184B694" w14:textId="643086E0" w:rsidR="00E17E41" w:rsidRDefault="00E17E41" w:rsidP="00D70D12">
            <w:r>
              <w:t>August 2022</w:t>
            </w:r>
          </w:p>
        </w:tc>
        <w:tc>
          <w:tcPr>
            <w:tcW w:w="4675" w:type="dxa"/>
          </w:tcPr>
          <w:p w14:paraId="2B5D1306" w14:textId="7F6A6EB2" w:rsidR="00E17E41" w:rsidRDefault="00E17E41" w:rsidP="00D70D12">
            <w:r>
              <w:t>$</w:t>
            </w:r>
            <w:r w:rsidR="006857DC">
              <w:t>589.37</w:t>
            </w:r>
          </w:p>
        </w:tc>
      </w:tr>
      <w:tr w:rsidR="007C2565" w14:paraId="40D0782B" w14:textId="77777777" w:rsidTr="00D70D12">
        <w:tc>
          <w:tcPr>
            <w:tcW w:w="4675" w:type="dxa"/>
          </w:tcPr>
          <w:p w14:paraId="13EE4B6B" w14:textId="7A466796" w:rsidR="007C2565" w:rsidRDefault="007C2565" w:rsidP="00D70D12">
            <w:r>
              <w:t>September 2022</w:t>
            </w:r>
          </w:p>
        </w:tc>
        <w:tc>
          <w:tcPr>
            <w:tcW w:w="4675" w:type="dxa"/>
          </w:tcPr>
          <w:p w14:paraId="37CFFAAC" w14:textId="5D0538BF" w:rsidR="007C2565" w:rsidRDefault="007C2565" w:rsidP="00D70D12">
            <w:r>
              <w:t>$</w:t>
            </w:r>
            <w:r w:rsidR="00FE1B68">
              <w:t>684.21</w:t>
            </w:r>
          </w:p>
        </w:tc>
      </w:tr>
      <w:tr w:rsidR="00464BE0" w14:paraId="1100E812" w14:textId="77777777" w:rsidTr="00D70D12">
        <w:tc>
          <w:tcPr>
            <w:tcW w:w="4675" w:type="dxa"/>
          </w:tcPr>
          <w:p w14:paraId="638F6A46" w14:textId="1D905560" w:rsidR="00464BE0" w:rsidRDefault="00464BE0" w:rsidP="00D70D12">
            <w:r>
              <w:t>October 2022</w:t>
            </w:r>
          </w:p>
        </w:tc>
        <w:tc>
          <w:tcPr>
            <w:tcW w:w="4675" w:type="dxa"/>
          </w:tcPr>
          <w:p w14:paraId="0FECF85E" w14:textId="423E49D9" w:rsidR="00464BE0" w:rsidRDefault="00464BE0" w:rsidP="00D70D12">
            <w:r>
              <w:t>$</w:t>
            </w:r>
            <w:r w:rsidR="00B62F16">
              <w:t>619.77</w:t>
            </w:r>
          </w:p>
        </w:tc>
      </w:tr>
      <w:tr w:rsidR="006358EC" w14:paraId="5C6494E1" w14:textId="77777777" w:rsidTr="00D70D12">
        <w:tc>
          <w:tcPr>
            <w:tcW w:w="4675" w:type="dxa"/>
          </w:tcPr>
          <w:p w14:paraId="701E071A" w14:textId="77777777" w:rsidR="006358EC" w:rsidRDefault="006358EC" w:rsidP="00D70D12"/>
        </w:tc>
        <w:tc>
          <w:tcPr>
            <w:tcW w:w="4675" w:type="dxa"/>
          </w:tcPr>
          <w:p w14:paraId="4B0365C8" w14:textId="77777777" w:rsidR="006358EC" w:rsidRDefault="006358EC" w:rsidP="00D70D12"/>
        </w:tc>
      </w:tr>
      <w:tr w:rsidR="006358EC" w14:paraId="72F997F2" w14:textId="77777777" w:rsidTr="00D70D12">
        <w:tc>
          <w:tcPr>
            <w:tcW w:w="4675" w:type="dxa"/>
          </w:tcPr>
          <w:p w14:paraId="7DB4B41E" w14:textId="39A34750" w:rsidR="006358EC" w:rsidRDefault="006358EC" w:rsidP="00D70D12">
            <w:r>
              <w:t>Balance</w:t>
            </w:r>
          </w:p>
        </w:tc>
        <w:tc>
          <w:tcPr>
            <w:tcW w:w="4675" w:type="dxa"/>
          </w:tcPr>
          <w:p w14:paraId="186EEFFE" w14:textId="759F24FD" w:rsidR="006358EC" w:rsidRDefault="006358EC" w:rsidP="00D70D12">
            <w:r>
              <w:t>$</w:t>
            </w:r>
            <w:r w:rsidR="00CA378C">
              <w:t>92,</w:t>
            </w:r>
            <w:r w:rsidR="00B62F16">
              <w:t>272.21</w:t>
            </w:r>
          </w:p>
        </w:tc>
      </w:tr>
      <w:tr w:rsidR="006358EC" w14:paraId="0697413F" w14:textId="77777777" w:rsidTr="00D70D12">
        <w:tc>
          <w:tcPr>
            <w:tcW w:w="4675" w:type="dxa"/>
          </w:tcPr>
          <w:p w14:paraId="3F67434B" w14:textId="5F800FA4" w:rsidR="006358EC" w:rsidRDefault="006358EC" w:rsidP="00D70D12">
            <w:r>
              <w:t>% Spent</w:t>
            </w:r>
          </w:p>
        </w:tc>
        <w:tc>
          <w:tcPr>
            <w:tcW w:w="4675" w:type="dxa"/>
          </w:tcPr>
          <w:p w14:paraId="778D6637" w14:textId="3E9FB29C" w:rsidR="006358EC" w:rsidRDefault="00B62F16" w:rsidP="00D70D12">
            <w:r>
              <w:t>6</w:t>
            </w:r>
            <w:r w:rsidR="006358EC">
              <w:t>%</w:t>
            </w:r>
          </w:p>
        </w:tc>
      </w:tr>
    </w:tbl>
    <w:p w14:paraId="1B460966" w14:textId="77777777" w:rsidR="00D70D12" w:rsidRDefault="00D70D12" w:rsidP="00D70D12">
      <w:pPr>
        <w:spacing w:after="0" w:line="240" w:lineRule="auto"/>
      </w:pPr>
    </w:p>
    <w:sectPr w:rsidR="00D70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12"/>
    <w:rsid w:val="00015CF1"/>
    <w:rsid w:val="00034AE2"/>
    <w:rsid w:val="00066C97"/>
    <w:rsid w:val="000C3C1C"/>
    <w:rsid w:val="000D49D5"/>
    <w:rsid w:val="000E1989"/>
    <w:rsid w:val="000E3B98"/>
    <w:rsid w:val="001004CB"/>
    <w:rsid w:val="00104F72"/>
    <w:rsid w:val="001118E5"/>
    <w:rsid w:val="00162F5C"/>
    <w:rsid w:val="00170861"/>
    <w:rsid w:val="001B6231"/>
    <w:rsid w:val="00213A84"/>
    <w:rsid w:val="00293FD7"/>
    <w:rsid w:val="002D4D10"/>
    <w:rsid w:val="002D6F20"/>
    <w:rsid w:val="002F5236"/>
    <w:rsid w:val="00323D0D"/>
    <w:rsid w:val="00380F35"/>
    <w:rsid w:val="003B2A12"/>
    <w:rsid w:val="004012C2"/>
    <w:rsid w:val="00427AB6"/>
    <w:rsid w:val="00464BE0"/>
    <w:rsid w:val="00466CD0"/>
    <w:rsid w:val="00481CF6"/>
    <w:rsid w:val="004A22F3"/>
    <w:rsid w:val="004A35D0"/>
    <w:rsid w:val="00511D9C"/>
    <w:rsid w:val="0052144C"/>
    <w:rsid w:val="005333C6"/>
    <w:rsid w:val="00563DFF"/>
    <w:rsid w:val="00572ECD"/>
    <w:rsid w:val="005B1A50"/>
    <w:rsid w:val="005B5D76"/>
    <w:rsid w:val="005C502E"/>
    <w:rsid w:val="005E500C"/>
    <w:rsid w:val="00601EC9"/>
    <w:rsid w:val="00611EAC"/>
    <w:rsid w:val="006358EC"/>
    <w:rsid w:val="006536DD"/>
    <w:rsid w:val="006857DC"/>
    <w:rsid w:val="00690BD0"/>
    <w:rsid w:val="006F4857"/>
    <w:rsid w:val="007C2565"/>
    <w:rsid w:val="007D3623"/>
    <w:rsid w:val="00803ADF"/>
    <w:rsid w:val="00844DC5"/>
    <w:rsid w:val="008746FA"/>
    <w:rsid w:val="008948B7"/>
    <w:rsid w:val="008C187E"/>
    <w:rsid w:val="008C7A48"/>
    <w:rsid w:val="008D7833"/>
    <w:rsid w:val="009116E5"/>
    <w:rsid w:val="00933FE2"/>
    <w:rsid w:val="0095264E"/>
    <w:rsid w:val="00976FDF"/>
    <w:rsid w:val="00A05917"/>
    <w:rsid w:val="00A24514"/>
    <w:rsid w:val="00A6098C"/>
    <w:rsid w:val="00A833CF"/>
    <w:rsid w:val="00AF42DE"/>
    <w:rsid w:val="00B16613"/>
    <w:rsid w:val="00B329BF"/>
    <w:rsid w:val="00B405C3"/>
    <w:rsid w:val="00B62F16"/>
    <w:rsid w:val="00B64F60"/>
    <w:rsid w:val="00B72601"/>
    <w:rsid w:val="00B931A1"/>
    <w:rsid w:val="00BA1228"/>
    <w:rsid w:val="00C02AB8"/>
    <w:rsid w:val="00C55D03"/>
    <w:rsid w:val="00CA378C"/>
    <w:rsid w:val="00CA7BBB"/>
    <w:rsid w:val="00CB3125"/>
    <w:rsid w:val="00CB5222"/>
    <w:rsid w:val="00CF6AE9"/>
    <w:rsid w:val="00D16717"/>
    <w:rsid w:val="00D63E8F"/>
    <w:rsid w:val="00D70D12"/>
    <w:rsid w:val="00D94810"/>
    <w:rsid w:val="00DB0F6C"/>
    <w:rsid w:val="00E17E41"/>
    <w:rsid w:val="00E93ABC"/>
    <w:rsid w:val="00EF0CAA"/>
    <w:rsid w:val="00F068A2"/>
    <w:rsid w:val="00F14B6E"/>
    <w:rsid w:val="00F35591"/>
    <w:rsid w:val="00F429CA"/>
    <w:rsid w:val="00F55485"/>
    <w:rsid w:val="00F70D15"/>
    <w:rsid w:val="00F82DB8"/>
    <w:rsid w:val="00FB26BD"/>
    <w:rsid w:val="00FC5688"/>
    <w:rsid w:val="00FE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4FCD"/>
  <w15:chartTrackingRefBased/>
  <w15:docId w15:val="{B38227C2-F3B6-42AB-850B-094E2462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2213-51A5-4DC4-A838-5C6905BF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Rogers</dc:creator>
  <cp:keywords/>
  <dc:description/>
  <cp:lastModifiedBy>Pam Rogers</cp:lastModifiedBy>
  <cp:revision>10</cp:revision>
  <dcterms:created xsi:type="dcterms:W3CDTF">2022-10-28T19:49:00Z</dcterms:created>
  <dcterms:modified xsi:type="dcterms:W3CDTF">2022-12-01T16:38:00Z</dcterms:modified>
</cp:coreProperties>
</file>