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42AC" w14:textId="2CE8DF16" w:rsidR="0004168C" w:rsidRPr="00C51767" w:rsidRDefault="0004168C" w:rsidP="00C517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color w:val="000000"/>
          <w:sz w:val="32"/>
          <w:szCs w:val="32"/>
        </w:rPr>
      </w:pPr>
      <w:r w:rsidRPr="00C51767">
        <w:rPr>
          <w:rFonts w:ascii="Aptos" w:eastAsia="Times New Roman" w:hAnsi="Aptos" w:cs="Times New Roman"/>
          <w:b/>
          <w:bCs/>
          <w:color w:val="000000"/>
          <w:sz w:val="32"/>
          <w:szCs w:val="32"/>
        </w:rPr>
        <w:t>State of Idaho</w:t>
      </w:r>
      <w:r w:rsidR="001B39A7" w:rsidRPr="00C51767">
        <w:rPr>
          <w:rFonts w:ascii="Aptos" w:eastAsia="Times New Roman" w:hAnsi="Aptos" w:cs="Times New Roman"/>
          <w:b/>
          <w:bCs/>
          <w:color w:val="000000"/>
          <w:sz w:val="32"/>
          <w:szCs w:val="32"/>
        </w:rPr>
        <w:t xml:space="preserve"> </w:t>
      </w:r>
      <w:r w:rsidRPr="00C51767">
        <w:rPr>
          <w:rFonts w:ascii="Aptos" w:eastAsia="Times New Roman" w:hAnsi="Aptos" w:cs="Times New Roman"/>
          <w:b/>
          <w:bCs/>
          <w:color w:val="000000"/>
          <w:sz w:val="32"/>
          <w:szCs w:val="32"/>
        </w:rPr>
        <w:t xml:space="preserve">Grievance Procedure </w:t>
      </w:r>
      <w:r w:rsidR="001B39A7" w:rsidRPr="00C51767">
        <w:rPr>
          <w:rFonts w:ascii="Aptos" w:eastAsia="Times New Roman" w:hAnsi="Aptos" w:cs="Times New Roman"/>
          <w:b/>
          <w:bCs/>
          <w:color w:val="000000"/>
          <w:sz w:val="32"/>
          <w:szCs w:val="32"/>
        </w:rPr>
        <w:br/>
        <w:t xml:space="preserve">As Covered by </w:t>
      </w:r>
      <w:r w:rsidRPr="00C51767">
        <w:rPr>
          <w:rFonts w:ascii="Aptos" w:eastAsia="Times New Roman" w:hAnsi="Aptos" w:cs="Times New Roman"/>
          <w:b/>
          <w:bCs/>
          <w:color w:val="000000"/>
          <w:sz w:val="32"/>
          <w:szCs w:val="32"/>
        </w:rPr>
        <w:t>The Americans with Disabilities Act</w:t>
      </w:r>
    </w:p>
    <w:p w14:paraId="6EC2AC27" w14:textId="49A27E11" w:rsidR="0004168C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Th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e purpose of this document is to outline the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g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rievance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p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rocedure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necessary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to meet the requirements of </w:t>
      </w:r>
      <w:hyperlink r:id="rId6" w:history="1">
        <w:r w:rsidR="007A693A" w:rsidRPr="00BF50D5">
          <w:rPr>
            <w:rStyle w:val="Hyperlink"/>
            <w:rFonts w:ascii="Aptos" w:eastAsia="Times New Roman" w:hAnsi="Aptos" w:cs="Times New Roman"/>
            <w:sz w:val="24"/>
            <w:szCs w:val="24"/>
          </w:rPr>
          <w:t xml:space="preserve">Title II of </w:t>
        </w:r>
        <w:r w:rsidRPr="00BF50D5">
          <w:rPr>
            <w:rStyle w:val="Hyperlink"/>
            <w:rFonts w:ascii="Aptos" w:eastAsia="Times New Roman" w:hAnsi="Aptos" w:cs="Times New Roman"/>
            <w:sz w:val="24"/>
            <w:szCs w:val="24"/>
          </w:rPr>
          <w:t>the Americans with Disabilities Act (ADA)</w:t>
        </w:r>
      </w:hyperlink>
      <w:r w:rsidR="007A693A" w:rsidRPr="00BF50D5">
        <w:rPr>
          <w:rFonts w:ascii="Aptos" w:eastAsia="Times New Roman" w:hAnsi="Aptos" w:cs="Times New Roman"/>
          <w:color w:val="000000"/>
          <w:sz w:val="24"/>
          <w:szCs w:val="24"/>
        </w:rPr>
        <w:t>, as amended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.  It may be used by anyone who wishes to file a complaint alleging discrimination on the basis of disability in the provision of services, activities, programs, or benefits by the State of Idaho.  The State of Idaho’s </w:t>
      </w:r>
      <w:hyperlink r:id="rId7" w:history="1">
        <w:r w:rsidRPr="00BF50D5">
          <w:rPr>
            <w:rStyle w:val="Hyperlink"/>
            <w:rFonts w:ascii="Aptos" w:eastAsia="Times New Roman" w:hAnsi="Aptos" w:cs="Times New Roman"/>
            <w:sz w:val="24"/>
            <w:szCs w:val="24"/>
          </w:rPr>
          <w:t>Respectful Workplace Policy</w:t>
        </w:r>
      </w:hyperlink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governs employment-related complaints of disability discrimination. </w:t>
      </w:r>
    </w:p>
    <w:p w14:paraId="3D53550C" w14:textId="6862AF76" w:rsidR="0004168C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The </w:t>
      </w:r>
      <w:r w:rsidR="006C6F7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submitted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complaint should be in writing and contain information about the alleged discrimination such as name, address, phone number of </w:t>
      </w:r>
      <w:r w:rsidR="006C6F7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grievant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and location, </w:t>
      </w:r>
      <w:r w:rsidR="006772AD" w:rsidRPr="00BF50D5">
        <w:rPr>
          <w:rFonts w:ascii="Aptos" w:eastAsia="Times New Roman" w:hAnsi="Aptos" w:cs="Times New Roman"/>
          <w:color w:val="000000"/>
          <w:sz w:val="24"/>
          <w:szCs w:val="24"/>
        </w:rPr>
        <w:t>date,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C51767">
        <w:rPr>
          <w:rFonts w:ascii="Aptos" w:eastAsia="Times New Roman" w:hAnsi="Aptos" w:cs="Times New Roman"/>
          <w:color w:val="000000"/>
          <w:sz w:val="24"/>
          <w:szCs w:val="24"/>
        </w:rPr>
        <w:t xml:space="preserve">and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description of the </w:t>
      </w:r>
      <w:r w:rsidR="006C6F7F" w:rsidRPr="00BF50D5">
        <w:rPr>
          <w:rFonts w:ascii="Aptos" w:eastAsia="Times New Roman" w:hAnsi="Aptos" w:cs="Times New Roman"/>
          <w:color w:val="000000"/>
          <w:sz w:val="24"/>
          <w:szCs w:val="24"/>
        </w:rPr>
        <w:t>concern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>; including the name and location of the State program or access to service involved in the alleged occurrence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.  Alternative means of filing complaints, such as personal interviews or a tape recording of the complaint, will be made available for persons with disabilities upon request.</w:t>
      </w:r>
    </w:p>
    <w:p w14:paraId="6506F63F" w14:textId="5721AA39" w:rsidR="00A060AA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The complaint should be submitted by the grievant and/or their designee as soon as possible but no later than 60 calendar days after the alleged violation </w:t>
      </w:r>
      <w:proofErr w:type="gramStart"/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to</w:t>
      </w:r>
      <w:proofErr w:type="gramEnd"/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:</w:t>
      </w:r>
    </w:p>
    <w:p w14:paraId="6781AD7B" w14:textId="77777777" w:rsidR="006772AD" w:rsidRDefault="008F7ACE" w:rsidP="006772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ADA Coordinator</w:t>
      </w:r>
      <w:r w:rsidR="0004168C"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 xml:space="preserve"> </w:t>
      </w:r>
      <w:r w:rsidR="00A060AA"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14:paraId="3407862E" w14:textId="77777777" w:rsidR="006772AD" w:rsidRDefault="0004168C" w:rsidP="006772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304 North 8th Street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14:paraId="4260A2FF" w14:textId="77777777" w:rsidR="006772AD" w:rsidRDefault="0004168C" w:rsidP="006772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Boise, Idaho 83720-0066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1948C71D" w14:textId="1059EE86" w:rsidR="0004168C" w:rsidRPr="00BF50D5" w:rsidRDefault="0004168C" w:rsidP="006772AD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Email: </w:t>
      </w:r>
      <w:r w:rsidR="00BF50D5" w:rsidRPr="00BF50D5">
        <w:rPr>
          <w:rFonts w:ascii="Aptos" w:hAnsi="Aptos"/>
          <w:sz w:val="24"/>
          <w:szCs w:val="24"/>
        </w:rPr>
        <w:t>ada.coordinator@dhr.idaho.gov</w:t>
      </w:r>
    </w:p>
    <w:p w14:paraId="3EB3EB48" w14:textId="72D7D89B" w:rsidR="0004168C" w:rsidRPr="00BF50D5" w:rsidRDefault="000F6B4B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When </w:t>
      </w:r>
      <w:r w:rsidR="00FA513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complaint is received, t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he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Statewide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ADA Coordinator will notify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>gency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>ADA designee w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ithin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5 calendar days of the complaint. Within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30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calendar days after receipt of the complaint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from the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Statewide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>ADA Coordinator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, 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gency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ADA 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designee will meet with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grievant 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>to discuss the complaint and possible resolutions. Within 30 calendar days of the meeting,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gency </w:t>
      </w:r>
      <w:r w:rsidR="007316CF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ADA 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designee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will respond in writing and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,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where appropriate, in a format accessible to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grievant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, such as large print, Braille, or audio tape. </w:t>
      </w:r>
      <w:r w:rsidR="004E2877" w:rsidRPr="00BF50D5">
        <w:rPr>
          <w:rFonts w:ascii="Aptos" w:eastAsia="Times New Roman" w:hAnsi="Aptos" w:cs="Times New Roman"/>
          <w:color w:val="000000"/>
          <w:sz w:val="24"/>
          <w:szCs w:val="24"/>
        </w:rPr>
        <w:t>With respect to the response, the ADA designee will notify both the Statewide ADA Coordinator and the grievant in writing if an extension is necessary.</w:t>
      </w:r>
      <w:r w:rsidR="007A693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The </w:t>
      </w:r>
      <w:r w:rsidR="007A693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final agency 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response will explain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stance 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>of the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State of Idaho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gency a</w:t>
      </w:r>
      <w:r w:rsidR="0004168C" w:rsidRPr="00BF50D5">
        <w:rPr>
          <w:rFonts w:ascii="Aptos" w:eastAsia="Times New Roman" w:hAnsi="Aptos" w:cs="Times New Roman"/>
          <w:color w:val="000000"/>
          <w:sz w:val="24"/>
          <w:szCs w:val="24"/>
        </w:rPr>
        <w:t>nd offer options for substantive resolution of the complaint.</w:t>
      </w:r>
      <w:r w:rsidR="007A693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</w:p>
    <w:p w14:paraId="1755FB95" w14:textId="1A406D41" w:rsidR="0004168C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If the response by</w:t>
      </w:r>
      <w:r w:rsidRPr="00BF50D5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 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gency</w:t>
      </w:r>
      <w:r w:rsidR="00FA513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ADA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designee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does not satisfactorily resolve the issue,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grievant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and/or 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thei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r designee may appeal the decision within 15 calendar days after receipt of the response to the</w:t>
      </w:r>
      <w:r w:rsidR="007E3602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9864E0" w:rsidRPr="00BF50D5">
        <w:rPr>
          <w:rFonts w:ascii="Aptos" w:eastAsia="Times New Roman" w:hAnsi="Aptos" w:cs="Times New Roman"/>
          <w:color w:val="000000"/>
          <w:sz w:val="24"/>
          <w:szCs w:val="24"/>
        </w:rPr>
        <w:t>Statewide ADA Coordinator</w:t>
      </w:r>
      <w:r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 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or</w:t>
      </w:r>
      <w:r w:rsidR="007E3602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their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designee.</w:t>
      </w:r>
      <w:r w:rsidR="009864E0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The Statewide ADA Coordinator will consult with the appropriate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9864E0" w:rsidRPr="00BF50D5">
        <w:rPr>
          <w:rFonts w:ascii="Aptos" w:eastAsia="Times New Roman" w:hAnsi="Aptos" w:cs="Times New Roman"/>
          <w:color w:val="000000"/>
          <w:sz w:val="24"/>
          <w:szCs w:val="24"/>
        </w:rPr>
        <w:t>gency official</w:t>
      </w:r>
      <w:r w:rsidR="00631F4E" w:rsidRPr="00BF50D5">
        <w:rPr>
          <w:rFonts w:ascii="Aptos" w:eastAsia="Times New Roman" w:hAnsi="Aptos" w:cs="Times New Roman"/>
          <w:color w:val="000000"/>
          <w:sz w:val="24"/>
          <w:szCs w:val="24"/>
        </w:rPr>
        <w:t>(s)</w:t>
      </w:r>
      <w:r w:rsidR="009864E0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during the appeals process.</w:t>
      </w:r>
    </w:p>
    <w:p w14:paraId="58A12F1C" w14:textId="4A02C3E3" w:rsidR="0004168C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lastRenderedPageBreak/>
        <w:t>Within 15 calendar days after receipt of the appeal, the</w:t>
      </w:r>
      <w:r w:rsidR="007F0204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>Statewide ADA Coordinator</w:t>
      </w:r>
      <w:r w:rsidR="00A060AA"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 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or their designee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will meet with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grievant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to discuss the complaint and possible resolutions. Within 15 calendar days after the meeting, the</w:t>
      </w:r>
      <w:r w:rsidR="007F0204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>Statewide ADA Coordinator</w:t>
      </w:r>
      <w:r w:rsidR="00A060AA" w:rsidRPr="00BF50D5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 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or their designee 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will respond in writing, and, where appropriate, in a format accessible to the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grievant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, with a final resolution of the complaint.</w:t>
      </w:r>
    </w:p>
    <w:p w14:paraId="3A9936EA" w14:textId="6721A711" w:rsidR="0004168C" w:rsidRPr="00BF50D5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All written complaints received by 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the Statewide 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ADA Coordinator or </w:t>
      </w:r>
      <w:r w:rsidR="001B39A7" w:rsidRPr="00BF50D5">
        <w:rPr>
          <w:rFonts w:ascii="Aptos" w:eastAsia="Times New Roman" w:hAnsi="Aptos" w:cs="Times New Roman"/>
          <w:color w:val="000000"/>
          <w:sz w:val="24"/>
          <w:szCs w:val="24"/>
        </w:rPr>
        <w:t>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gency</w:t>
      </w:r>
      <w:r w:rsidR="00FA5137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ADA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 xml:space="preserve"> designee</w:t>
      </w:r>
      <w:r w:rsidR="00A060AA" w:rsidRPr="00BF50D5">
        <w:rPr>
          <w:rFonts w:ascii="Aptos" w:eastAsia="Times New Roman" w:hAnsi="Aptos" w:cs="Times New Roman"/>
          <w:color w:val="000000"/>
          <w:sz w:val="24"/>
          <w:szCs w:val="24"/>
        </w:rPr>
        <w:t>,</w:t>
      </w:r>
      <w:r w:rsidRPr="00BF50D5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 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appeals, and responses from these two offices will be retained by the </w:t>
      </w:r>
      <w:r w:rsidR="0023001B" w:rsidRPr="00BF50D5">
        <w:rPr>
          <w:rFonts w:ascii="Aptos" w:eastAsia="Times New Roman" w:hAnsi="Aptos" w:cs="Times New Roman"/>
          <w:color w:val="000000"/>
          <w:sz w:val="24"/>
          <w:szCs w:val="24"/>
        </w:rPr>
        <w:t>State of Idaho</w:t>
      </w:r>
      <w:r w:rsidRPr="00BF50D5">
        <w:rPr>
          <w:rFonts w:ascii="Aptos" w:eastAsia="Times New Roman" w:hAnsi="Aptos" w:cs="Times New Roman"/>
          <w:color w:val="000000"/>
          <w:sz w:val="24"/>
          <w:szCs w:val="24"/>
        </w:rPr>
        <w:t> for at least three years.</w:t>
      </w:r>
    </w:p>
    <w:p w14:paraId="0EB24FA3" w14:textId="77777777" w:rsidR="002F67FB" w:rsidRPr="00BF50D5" w:rsidRDefault="002F67FB">
      <w:pPr>
        <w:rPr>
          <w:rFonts w:ascii="Aptos" w:hAnsi="Aptos"/>
          <w:sz w:val="24"/>
          <w:szCs w:val="24"/>
        </w:rPr>
      </w:pPr>
    </w:p>
    <w:sectPr w:rsidR="002F67FB" w:rsidRPr="00BF50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3E03" w14:textId="77777777" w:rsidR="00EB7047" w:rsidRDefault="00EB7047" w:rsidP="008B5D53">
      <w:pPr>
        <w:spacing w:after="0" w:line="240" w:lineRule="auto"/>
      </w:pPr>
      <w:r>
        <w:separator/>
      </w:r>
    </w:p>
  </w:endnote>
  <w:endnote w:type="continuationSeparator" w:id="0">
    <w:p w14:paraId="006CDAC6" w14:textId="77777777" w:rsidR="00EB7047" w:rsidRDefault="00EB7047" w:rsidP="008B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92254"/>
      <w:docPartObj>
        <w:docPartGallery w:val="Page Numbers (Bottom of Page)"/>
        <w:docPartUnique/>
      </w:docPartObj>
    </w:sdtPr>
    <w:sdtEndPr>
      <w:rPr>
        <w:rFonts w:ascii="Aptos" w:hAnsi="Aptos"/>
        <w:sz w:val="24"/>
        <w:szCs w:val="24"/>
      </w:rPr>
    </w:sdtEndPr>
    <w:sdtContent>
      <w:p w14:paraId="3AFE561B" w14:textId="32F50ECC" w:rsidR="00F237DF" w:rsidRPr="00F237DF" w:rsidRDefault="00F237DF">
        <w:pPr>
          <w:pStyle w:val="Footer"/>
          <w:jc w:val="right"/>
          <w:rPr>
            <w:rFonts w:ascii="Aptos" w:hAnsi="Aptos"/>
            <w:sz w:val="24"/>
            <w:szCs w:val="24"/>
          </w:rPr>
        </w:pPr>
        <w:r w:rsidRPr="00F237DF">
          <w:rPr>
            <w:rFonts w:ascii="Aptos" w:hAnsi="Aptos"/>
            <w:sz w:val="24"/>
            <w:szCs w:val="24"/>
          </w:rPr>
          <w:t xml:space="preserve">Page | </w:t>
        </w:r>
        <w:r w:rsidRPr="00F237DF">
          <w:rPr>
            <w:rFonts w:ascii="Aptos" w:hAnsi="Aptos"/>
            <w:sz w:val="24"/>
            <w:szCs w:val="24"/>
          </w:rPr>
          <w:fldChar w:fldCharType="begin"/>
        </w:r>
        <w:r w:rsidRPr="00F237DF">
          <w:rPr>
            <w:rFonts w:ascii="Aptos" w:hAnsi="Aptos"/>
            <w:sz w:val="24"/>
            <w:szCs w:val="24"/>
          </w:rPr>
          <w:instrText xml:space="preserve"> PAGE   \* MERGEFORMAT </w:instrText>
        </w:r>
        <w:r w:rsidRPr="00F237DF">
          <w:rPr>
            <w:rFonts w:ascii="Aptos" w:hAnsi="Aptos"/>
            <w:sz w:val="24"/>
            <w:szCs w:val="24"/>
          </w:rPr>
          <w:fldChar w:fldCharType="separate"/>
        </w:r>
        <w:r w:rsidRPr="00F237DF">
          <w:rPr>
            <w:rFonts w:ascii="Aptos" w:hAnsi="Aptos"/>
            <w:noProof/>
            <w:sz w:val="24"/>
            <w:szCs w:val="24"/>
          </w:rPr>
          <w:t>2</w:t>
        </w:r>
        <w:r w:rsidRPr="00F237DF">
          <w:rPr>
            <w:rFonts w:ascii="Aptos" w:hAnsi="Aptos"/>
            <w:noProof/>
            <w:sz w:val="24"/>
            <w:szCs w:val="24"/>
          </w:rPr>
          <w:fldChar w:fldCharType="end"/>
        </w:r>
        <w:r w:rsidRPr="00F237DF">
          <w:rPr>
            <w:rFonts w:ascii="Aptos" w:hAnsi="Aptos"/>
            <w:sz w:val="24"/>
            <w:szCs w:val="24"/>
          </w:rPr>
          <w:t xml:space="preserve"> </w:t>
        </w:r>
      </w:p>
    </w:sdtContent>
  </w:sdt>
  <w:p w14:paraId="5C09EED7" w14:textId="77777777" w:rsidR="008B5D53" w:rsidRDefault="008B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8D3A" w14:textId="77777777" w:rsidR="00EB7047" w:rsidRDefault="00EB7047" w:rsidP="008B5D53">
      <w:pPr>
        <w:spacing w:after="0" w:line="240" w:lineRule="auto"/>
      </w:pPr>
      <w:r>
        <w:separator/>
      </w:r>
    </w:p>
  </w:footnote>
  <w:footnote w:type="continuationSeparator" w:id="0">
    <w:p w14:paraId="7E22CC37" w14:textId="77777777" w:rsidR="00EB7047" w:rsidRDefault="00EB7047" w:rsidP="008B5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C"/>
    <w:rsid w:val="00016F4C"/>
    <w:rsid w:val="00031FD5"/>
    <w:rsid w:val="0004168C"/>
    <w:rsid w:val="000C2F3B"/>
    <w:rsid w:val="000C529B"/>
    <w:rsid w:val="000F6B4B"/>
    <w:rsid w:val="001B39A7"/>
    <w:rsid w:val="001E5FC5"/>
    <w:rsid w:val="00200D09"/>
    <w:rsid w:val="0023001B"/>
    <w:rsid w:val="00232BA0"/>
    <w:rsid w:val="002F67FB"/>
    <w:rsid w:val="0047072E"/>
    <w:rsid w:val="004E2877"/>
    <w:rsid w:val="00576DF3"/>
    <w:rsid w:val="005E4A35"/>
    <w:rsid w:val="00615D92"/>
    <w:rsid w:val="00631F4E"/>
    <w:rsid w:val="006772AD"/>
    <w:rsid w:val="006C6F7F"/>
    <w:rsid w:val="007316CF"/>
    <w:rsid w:val="007A693A"/>
    <w:rsid w:val="007E3602"/>
    <w:rsid w:val="007F0204"/>
    <w:rsid w:val="00807546"/>
    <w:rsid w:val="008236C7"/>
    <w:rsid w:val="00854453"/>
    <w:rsid w:val="008B5D53"/>
    <w:rsid w:val="008F7ACE"/>
    <w:rsid w:val="009864E0"/>
    <w:rsid w:val="00A060AA"/>
    <w:rsid w:val="00BF50D5"/>
    <w:rsid w:val="00C51767"/>
    <w:rsid w:val="00E8026C"/>
    <w:rsid w:val="00EB7047"/>
    <w:rsid w:val="00EC6DEE"/>
    <w:rsid w:val="00F237DF"/>
    <w:rsid w:val="00F7298C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BF178"/>
  <w15:chartTrackingRefBased/>
  <w15:docId w15:val="{C9CB0309-FEA6-41A3-A3C5-AAF5AE9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1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3"/>
  </w:style>
  <w:style w:type="paragraph" w:styleId="Footer">
    <w:name w:val="footer"/>
    <w:basedOn w:val="Normal"/>
    <w:link w:val="FooterChar"/>
    <w:uiPriority w:val="99"/>
    <w:unhideWhenUsed/>
    <w:rsid w:val="008B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3"/>
  </w:style>
  <w:style w:type="paragraph" w:styleId="Revision">
    <w:name w:val="Revision"/>
    <w:hidden/>
    <w:uiPriority w:val="99"/>
    <w:semiHidden/>
    <w:rsid w:val="00631F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6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hr.idaho.gov/wp-content/uploads/RW-Poli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a.gov/ada_title_II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Mcdonald</dc:creator>
  <cp:keywords/>
  <dc:description/>
  <cp:lastModifiedBy>Joshua Thyer</cp:lastModifiedBy>
  <cp:revision>8</cp:revision>
  <dcterms:created xsi:type="dcterms:W3CDTF">2023-11-28T21:38:00Z</dcterms:created>
  <dcterms:modified xsi:type="dcterms:W3CDTF">2025-02-04T20:20:00Z</dcterms:modified>
</cp:coreProperties>
</file>